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DF6C0C" w:rsidR="00716943" w:rsidP="0DB664FA" w:rsidRDefault="00000000" w14:paraId="0045ADA5" w14:textId="3C74D59B">
      <w:pPr>
        <w:jc w:val="center"/>
        <w:rPr>
          <w:b w:val="1"/>
          <w:bCs w:val="1"/>
        </w:rPr>
      </w:pPr>
      <w:r w:rsidRPr="0DB664FA" w:rsidR="00000000">
        <w:rPr>
          <w:b w:val="1"/>
          <w:bCs w:val="1"/>
        </w:rPr>
        <w:t>GENERAL CURRICULUM CONCEPTS</w:t>
      </w:r>
    </w:p>
    <w:p w:rsidRPr="00DF6C0C" w:rsidR="00716943" w:rsidP="00B62BCF" w:rsidRDefault="00000000" w14:paraId="013CD429" w14:textId="3AC96E7C">
      <w:pPr>
        <w:jc w:val="center"/>
        <w:rPr>
          <w:b w:val="1"/>
          <w:bCs w:val="1"/>
        </w:rPr>
      </w:pPr>
      <w:r w:rsidRPr="0DB664FA" w:rsidR="00000000">
        <w:rPr>
          <w:b w:val="1"/>
          <w:bCs w:val="1"/>
        </w:rPr>
        <w:t>Aquaculture</w:t>
      </w:r>
    </w:p>
    <w:p w:rsidR="0DB664FA" w:rsidP="0DB664FA" w:rsidRDefault="0DB664FA" w14:paraId="063A8204" w14:textId="6746F850">
      <w:pPr>
        <w:rPr>
          <w:b w:val="1"/>
          <w:bCs w:val="1"/>
        </w:rPr>
      </w:pPr>
    </w:p>
    <w:p w:rsidR="49C8D951" w:rsidRDefault="49C8D951" w14:paraId="6F123170" w14:textId="464982CC">
      <w:pPr>
        <w:rPr>
          <w:b w:val="0"/>
          <w:bCs w:val="0"/>
        </w:rPr>
      </w:pPr>
      <w:r w:rsidR="49C8D951">
        <w:rPr>
          <w:b w:val="0"/>
          <w:bCs w:val="0"/>
        </w:rPr>
        <w:t xml:space="preserve">UN Ocean Decade 10 Challenges: </w:t>
      </w:r>
      <w:hyperlink r:id="Rf30af4de84874c22">
        <w:r w:rsidRPr="37468965" w:rsidR="49C8D951">
          <w:rPr>
            <w:rStyle w:val="Hyperlink"/>
            <w:b w:val="0"/>
            <w:bCs w:val="0"/>
          </w:rPr>
          <w:t>https://www.oceandecade.org/challenges/</w:t>
        </w:r>
      </w:hyperlink>
      <w:r w:rsidR="49C8D951">
        <w:rPr>
          <w:b w:val="0"/>
          <w:bCs w:val="0"/>
        </w:rPr>
        <w:t xml:space="preserve"> </w:t>
      </w:r>
    </w:p>
    <w:p w:rsidR="37468965" w:rsidRDefault="37468965" w14:paraId="093734E1" w14:textId="7F65594F">
      <w:pPr>
        <w:rPr>
          <w:b w:val="0"/>
          <w:bCs w:val="0"/>
        </w:rPr>
      </w:pPr>
    </w:p>
    <w:p w:rsidRPr="00B62BCF" w:rsidR="00716943" w:rsidP="00DF6C0C" w:rsidRDefault="00000000" w14:paraId="013CD42F" w14:textId="77777777">
      <w:pPr>
        <w:rPr>
          <w:b/>
          <w:bCs/>
        </w:rPr>
      </w:pPr>
      <w:r w:rsidRPr="00B62BCF">
        <w:rPr>
          <w:b/>
          <w:bCs/>
        </w:rPr>
        <w:t>Section One – Introduction to Aquaculture</w:t>
      </w:r>
    </w:p>
    <w:p w:rsidRPr="00B62BCF" w:rsidR="00716943" w:rsidP="00DF6C0C" w:rsidRDefault="21D21248" w14:paraId="013CD430" w14:textId="77777777">
      <w:pPr>
        <w:rPr>
          <w:b/>
          <w:bCs/>
        </w:rPr>
      </w:pPr>
      <w:r w:rsidRPr="00B62BCF">
        <w:rPr>
          <w:b/>
          <w:bCs/>
        </w:rPr>
        <w:t>Week One - What is Aquaculture</w:t>
      </w:r>
    </w:p>
    <w:p w:rsidRPr="00DF6C0C" w:rsidR="21D21248" w:rsidP="00DF6C0C" w:rsidRDefault="21D21248" w14:paraId="013CD431" w14:textId="77777777">
      <w:r w:rsidRPr="00DF6C0C">
        <w:t xml:space="preserve">Aquaculture is the oceanic counterpart to agriculture—it is the business of cultivating and harvesting aquatic species, including fish, shellfish, and algae, for consumption or commercial use. The United Nations Food and Agriculture Organization calculates that aquaculture production has risen 527% since 1990, with </w:t>
      </w:r>
      <w:proofErr w:type="gramStart"/>
      <w:r w:rsidRPr="00DF6C0C">
        <w:t>a majority of</w:t>
      </w:r>
      <w:proofErr w:type="gramEnd"/>
      <w:r w:rsidRPr="00DF6C0C">
        <w:t xml:space="preserve"> yield being finfish. </w:t>
      </w:r>
    </w:p>
    <w:p w:rsidR="1A308CC1" w:rsidP="111E3D2A" w:rsidRDefault="1A308CC1" w14:paraId="6A874293" w14:textId="5CBEA9ED">
      <w:pPr/>
      <w:r w:rsidR="585FFA65">
        <w:rPr/>
        <w:t xml:space="preserve">Cultivation of mollusks, including shellfish such as mussels, clams, and oysters, only constitutes about 20 percent of current global aquaculture. But shellfish production is gaining popularity due to its sustainability. Because shellfish grow quickly and do not require freshwater, land, or fertilizer, they are one of the most sustainable sources of protein available. At </w:t>
      </w:r>
      <w:proofErr w:type="spellStart"/>
      <w:r w:rsidR="585FFA65">
        <w:rPr/>
        <w:t>AltaSea’s</w:t>
      </w:r>
      <w:proofErr w:type="spellEnd"/>
      <w:r w:rsidR="585FFA65">
        <w:rPr/>
        <w:t xml:space="preserve"> campus in the Port of Los Angeles, Holdfast Aquaculture is working to develop local shellfish species for aquaculture production.</w:t>
      </w:r>
    </w:p>
    <w:tbl>
      <w:tblPr>
        <w:tblStyle w:val="TableGrid"/>
        <w:tblW w:w="0" w:type="auto"/>
        <w:tblLayout w:type="fixed"/>
        <w:tblLook w:val="06A0" w:firstRow="1" w:lastRow="0" w:firstColumn="1" w:lastColumn="0" w:noHBand="1" w:noVBand="1"/>
      </w:tblPr>
      <w:tblGrid>
        <w:gridCol w:w="3120"/>
        <w:gridCol w:w="3120"/>
        <w:gridCol w:w="3120"/>
      </w:tblGrid>
      <w:tr w:rsidR="111E3D2A" w:rsidTr="111E3D2A" w14:paraId="621D99F8">
        <w:tc>
          <w:tcPr>
            <w:tcW w:w="3120" w:type="dxa"/>
            <w:tcMar/>
          </w:tcPr>
          <w:p w:rsidR="7FC439F4" w:rsidP="111E3D2A" w:rsidRDefault="7FC439F4" w14:paraId="319435B3" w14:textId="22A153D5">
            <w:pPr>
              <w:pStyle w:val="Normal"/>
              <w:rPr>
                <w:b w:val="1"/>
                <w:bCs w:val="1"/>
              </w:rPr>
            </w:pPr>
            <w:r w:rsidRPr="111E3D2A" w:rsidR="7FC439F4">
              <w:rPr>
                <w:b w:val="1"/>
                <w:bCs w:val="1"/>
              </w:rPr>
              <w:t>NGSS met:</w:t>
            </w:r>
          </w:p>
          <w:p w:rsidR="2199266C" w:rsidP="111E3D2A" w:rsidRDefault="2199266C" w14:paraId="02F7ACFD" w14:textId="64852EAC">
            <w:pPr>
              <w:pStyle w:val="Normal"/>
              <w:rPr>
                <w:b w:val="0"/>
                <w:bCs w:val="0"/>
                <w:color w:val="0070C0"/>
              </w:rPr>
            </w:pPr>
            <w:r w:rsidRPr="111E3D2A" w:rsidR="2199266C">
              <w:rPr>
                <w:b w:val="0"/>
                <w:bCs w:val="0"/>
                <w:color w:val="0070C0"/>
              </w:rPr>
              <w:t>Blue = SEP</w:t>
            </w:r>
          </w:p>
          <w:p w:rsidR="2199266C" w:rsidP="111E3D2A" w:rsidRDefault="2199266C" w14:paraId="348EBD8F" w14:textId="6D9D10CF">
            <w:pPr>
              <w:pStyle w:val="Normal"/>
              <w:rPr>
                <w:b w:val="0"/>
                <w:bCs w:val="0"/>
                <w:color w:val="FFC000"/>
              </w:rPr>
            </w:pPr>
            <w:r w:rsidRPr="111E3D2A" w:rsidR="2199266C">
              <w:rPr>
                <w:b w:val="0"/>
                <w:bCs w:val="0"/>
                <w:color w:val="FFC000"/>
              </w:rPr>
              <w:t>Yellow = DCI</w:t>
            </w:r>
          </w:p>
          <w:p w:rsidR="2199266C" w:rsidP="111E3D2A" w:rsidRDefault="2199266C" w14:paraId="4FCD800F" w14:textId="34D5DACE">
            <w:pPr>
              <w:pStyle w:val="Normal"/>
              <w:rPr>
                <w:b w:val="0"/>
                <w:bCs w:val="0"/>
                <w:color w:val="00B050"/>
              </w:rPr>
            </w:pPr>
            <w:r w:rsidRPr="111E3D2A" w:rsidR="2199266C">
              <w:rPr>
                <w:b w:val="0"/>
                <w:bCs w:val="0"/>
                <w:color w:val="00B050"/>
              </w:rPr>
              <w:t>Green = CCC</w:t>
            </w:r>
          </w:p>
        </w:tc>
        <w:tc>
          <w:tcPr>
            <w:tcW w:w="3120" w:type="dxa"/>
            <w:tcMar/>
          </w:tcPr>
          <w:p w:rsidR="7FC439F4" w:rsidP="111E3D2A" w:rsidRDefault="7FC439F4" w14:paraId="38C5D1B3" w14:textId="2985BDEE">
            <w:pPr>
              <w:pStyle w:val="Normal"/>
              <w:rPr>
                <w:b w:val="1"/>
                <w:bCs w:val="1"/>
              </w:rPr>
            </w:pPr>
            <w:r w:rsidRPr="111E3D2A" w:rsidR="7FC439F4">
              <w:rPr>
                <w:b w:val="1"/>
                <w:bCs w:val="1"/>
              </w:rPr>
              <w:t>UN Sustainable Development Goals (SDG) met:</w:t>
            </w:r>
          </w:p>
        </w:tc>
        <w:tc>
          <w:tcPr>
            <w:tcW w:w="3120" w:type="dxa"/>
            <w:tcMar/>
          </w:tcPr>
          <w:p w:rsidR="7FC439F4" w:rsidP="111E3D2A" w:rsidRDefault="7FC439F4" w14:paraId="73516744" w14:textId="6B81ADD2">
            <w:pPr>
              <w:pStyle w:val="Normal"/>
              <w:rPr>
                <w:b w:val="1"/>
                <w:bCs w:val="1"/>
              </w:rPr>
            </w:pPr>
            <w:r w:rsidRPr="111E3D2A" w:rsidR="7FC439F4">
              <w:rPr>
                <w:b w:val="1"/>
                <w:bCs w:val="1"/>
              </w:rPr>
              <w:t>UN Ocean Decade Challenges Addressed:</w:t>
            </w:r>
          </w:p>
          <w:p w:rsidR="111E3D2A" w:rsidP="111E3D2A" w:rsidRDefault="111E3D2A" w14:paraId="6D509AC7" w14:textId="0C4C5D8A">
            <w:pPr>
              <w:pStyle w:val="Normal"/>
              <w:rPr>
                <w:b w:val="0"/>
                <w:bCs w:val="0"/>
              </w:rPr>
            </w:pPr>
          </w:p>
        </w:tc>
      </w:tr>
      <w:tr w:rsidR="111E3D2A" w:rsidTr="111E3D2A" w14:paraId="4D1A0C27">
        <w:tc>
          <w:tcPr>
            <w:tcW w:w="3120" w:type="dxa"/>
            <w:tcMar/>
          </w:tcPr>
          <w:p w:rsidR="7FC439F4" w:rsidP="111E3D2A" w:rsidRDefault="7FC439F4" w14:paraId="31538369" w14:textId="6B3BEF71">
            <w:pPr>
              <w:pStyle w:val="Normal"/>
              <w:rPr>
                <w:color w:val="0070C0"/>
              </w:rPr>
            </w:pPr>
            <w:r w:rsidRPr="111E3D2A" w:rsidR="7FC439F4">
              <w:rPr>
                <w:color w:val="0070C0"/>
              </w:rPr>
              <w:t>SEP-8: Obtain and evaluate information about aquaculture background</w:t>
            </w:r>
          </w:p>
        </w:tc>
        <w:tc>
          <w:tcPr>
            <w:tcW w:w="3120" w:type="dxa"/>
            <w:tcMar/>
          </w:tcPr>
          <w:p w:rsidR="7FC439F4" w:rsidP="111E3D2A" w:rsidRDefault="7FC439F4" w14:paraId="22710BD1" w14:textId="355AAEFA">
            <w:pPr>
              <w:pStyle w:val="Normal"/>
              <w:rPr>
                <w:b w:val="0"/>
                <w:bCs w:val="0"/>
              </w:rPr>
            </w:pPr>
            <w:r w:rsidR="7FC439F4">
              <w:rPr>
                <w:b w:val="0"/>
                <w:bCs w:val="0"/>
              </w:rPr>
              <w:t xml:space="preserve">Goal 14: Life Below Water – shellfish aquaculture sustainably utilizes the ocean’s resources </w:t>
            </w:r>
          </w:p>
          <w:p w:rsidR="111E3D2A" w:rsidP="111E3D2A" w:rsidRDefault="111E3D2A" w14:paraId="53EBC856" w14:textId="3C08434C">
            <w:pPr>
              <w:pStyle w:val="Normal"/>
            </w:pPr>
          </w:p>
          <w:p w:rsidR="111E3D2A" w:rsidP="111E3D2A" w:rsidRDefault="111E3D2A" w14:paraId="4947952A" w14:textId="3110A786">
            <w:pPr>
              <w:pStyle w:val="Normal"/>
              <w:rPr>
                <w:b w:val="0"/>
                <w:bCs w:val="0"/>
              </w:rPr>
            </w:pPr>
          </w:p>
        </w:tc>
        <w:tc>
          <w:tcPr>
            <w:tcW w:w="3120" w:type="dxa"/>
            <w:tcMar/>
          </w:tcPr>
          <w:p w:rsidR="7FC439F4" w:rsidP="111E3D2A" w:rsidRDefault="7FC439F4" w14:paraId="221154B4" w14:textId="2C0600CE">
            <w:pPr>
              <w:pStyle w:val="Normal"/>
              <w:rPr>
                <w:b w:val="0"/>
                <w:bCs w:val="0"/>
              </w:rPr>
            </w:pPr>
            <w:r w:rsidR="7FC439F4">
              <w:rPr>
                <w:b w:val="0"/>
                <w:bCs w:val="0"/>
              </w:rPr>
              <w:t>Challenge 3: Sustainably feed the global population – Understand how aquaculture is a growing industry due to its contribution to feeding the growing global population</w:t>
            </w:r>
          </w:p>
        </w:tc>
      </w:tr>
      <w:tr w:rsidR="111E3D2A" w:rsidTr="111E3D2A" w14:paraId="5C202AE6">
        <w:tc>
          <w:tcPr>
            <w:tcW w:w="3120" w:type="dxa"/>
            <w:tcMar/>
          </w:tcPr>
          <w:p w:rsidR="7FC439F4" w:rsidP="111E3D2A" w:rsidRDefault="7FC439F4" w14:paraId="22A2CD94" w14:textId="5F160BAD">
            <w:pPr>
              <w:pStyle w:val="Normal"/>
              <w:rPr>
                <w:color w:val="FFC000"/>
              </w:rPr>
            </w:pPr>
            <w:r w:rsidRPr="111E3D2A" w:rsidR="7FC439F4">
              <w:rPr>
                <w:color w:val="FFC000"/>
              </w:rPr>
              <w:t>ESS3: Understand human impact on Earth’s oceans and aquatic species due to fishing and aquaculture</w:t>
            </w:r>
          </w:p>
        </w:tc>
        <w:tc>
          <w:tcPr>
            <w:tcW w:w="3120" w:type="dxa"/>
            <w:tcMar/>
          </w:tcPr>
          <w:p w:rsidR="111E3D2A" w:rsidP="111E3D2A" w:rsidRDefault="111E3D2A" w14:paraId="12457A26" w14:textId="66559CFF">
            <w:pPr>
              <w:pStyle w:val="Normal"/>
              <w:rPr>
                <w:b w:val="0"/>
                <w:bCs w:val="0"/>
              </w:rPr>
            </w:pPr>
          </w:p>
        </w:tc>
        <w:tc>
          <w:tcPr>
            <w:tcW w:w="3120" w:type="dxa"/>
            <w:tcMar/>
          </w:tcPr>
          <w:p w:rsidR="111E3D2A" w:rsidP="111E3D2A" w:rsidRDefault="111E3D2A" w14:paraId="2486EA29" w14:textId="66559CFF">
            <w:pPr>
              <w:pStyle w:val="Normal"/>
              <w:rPr>
                <w:b w:val="0"/>
                <w:bCs w:val="0"/>
              </w:rPr>
            </w:pPr>
          </w:p>
        </w:tc>
      </w:tr>
      <w:tr w:rsidR="111E3D2A" w:rsidTr="111E3D2A" w14:paraId="1422900B">
        <w:tc>
          <w:tcPr>
            <w:tcW w:w="3120" w:type="dxa"/>
            <w:tcMar/>
          </w:tcPr>
          <w:p w:rsidR="7FC439F4" w:rsidP="111E3D2A" w:rsidRDefault="7FC439F4" w14:paraId="42B7C9E9" w14:textId="6F47A797">
            <w:pPr>
              <w:pStyle w:val="Normal"/>
              <w:rPr>
                <w:color w:val="00B050"/>
              </w:rPr>
            </w:pPr>
            <w:r w:rsidRPr="111E3D2A" w:rsidR="7FC439F4">
              <w:rPr>
                <w:color w:val="00B050"/>
              </w:rPr>
              <w:t>CCC2: Understand scale and quantity of aquaculture and fishing, understand proportions of species that comprise aquaculture and fishing yield</w:t>
            </w:r>
          </w:p>
        </w:tc>
        <w:tc>
          <w:tcPr>
            <w:tcW w:w="3120" w:type="dxa"/>
            <w:tcMar/>
          </w:tcPr>
          <w:p w:rsidR="111E3D2A" w:rsidP="111E3D2A" w:rsidRDefault="111E3D2A" w14:paraId="2F1A7C92" w14:textId="66559CFF">
            <w:pPr>
              <w:pStyle w:val="Normal"/>
              <w:rPr>
                <w:b w:val="0"/>
                <w:bCs w:val="0"/>
              </w:rPr>
            </w:pPr>
          </w:p>
        </w:tc>
        <w:tc>
          <w:tcPr>
            <w:tcW w:w="3120" w:type="dxa"/>
            <w:tcMar/>
          </w:tcPr>
          <w:p w:rsidR="111E3D2A" w:rsidP="111E3D2A" w:rsidRDefault="111E3D2A" w14:paraId="6BCB0B0C" w14:textId="66559CFF">
            <w:pPr>
              <w:pStyle w:val="Normal"/>
              <w:rPr>
                <w:b w:val="0"/>
                <w:bCs w:val="0"/>
              </w:rPr>
            </w:pPr>
          </w:p>
        </w:tc>
      </w:tr>
    </w:tbl>
    <w:p w:rsidR="14EAFDC1" w:rsidP="14EAFDC1" w:rsidRDefault="14EAFDC1" w14:paraId="210BE547" w14:textId="3AF2B8A8">
      <w:pPr>
        <w:pStyle w:val="Normal"/>
      </w:pPr>
    </w:p>
    <w:p w:rsidRPr="00B62BCF" w:rsidR="00716943" w:rsidP="00DF6C0C" w:rsidRDefault="21D21248" w14:paraId="013CD434" w14:textId="77777777">
      <w:pPr>
        <w:rPr>
          <w:b/>
          <w:bCs/>
          <w:color w:val="000000" w:themeColor="text1"/>
        </w:rPr>
      </w:pPr>
      <w:r w:rsidRPr="00B62BCF">
        <w:rPr>
          <w:b/>
          <w:bCs/>
          <w:color w:val="000000" w:themeColor="text1"/>
        </w:rPr>
        <w:t>Week Two - Why is Aquaculture important</w:t>
      </w:r>
    </w:p>
    <w:p w:rsidRPr="00DF6C0C" w:rsidR="21D21248" w:rsidP="00DF6C0C" w:rsidRDefault="21D21248" w14:paraId="013CD435" w14:textId="77777777">
      <w:r w:rsidRPr="00DF6C0C">
        <w:t>1. Aquaculture is a Resource Efficient Food Production Method for a Changing Environment</w:t>
      </w:r>
    </w:p>
    <w:p w:rsidRPr="00DF6C0C" w:rsidR="21D21248" w:rsidP="00DF6C0C" w:rsidRDefault="21D21248" w14:paraId="013CD436" w14:textId="77777777">
      <w:r w:rsidRPr="00DF6C0C">
        <w:t>2. Shellfish Beds Help Restore Our Waterways</w:t>
      </w:r>
    </w:p>
    <w:p w:rsidRPr="00DF6C0C" w:rsidR="21D21248" w:rsidP="00DF6C0C" w:rsidRDefault="21D21248" w14:paraId="013CD437" w14:textId="77777777">
      <w:r w:rsidRPr="00DF6C0C">
        <w:t>3. Producing More Seafood Can Alleviate Food Insecurity</w:t>
      </w:r>
    </w:p>
    <w:p w:rsidRPr="00DF6C0C" w:rsidR="21D21248" w:rsidP="00DF6C0C" w:rsidRDefault="21D21248" w14:paraId="013CD438" w14:textId="77777777">
      <w:r w:rsidRPr="00DF6C0C">
        <w:t>4. Sustainable Aquaculture Advances Technology</w:t>
      </w:r>
    </w:p>
    <w:p w:rsidRPr="00DF6C0C" w:rsidR="21D21248" w:rsidP="00DF6C0C" w:rsidRDefault="21D21248" w14:paraId="013CD439" w14:textId="77777777">
      <w:r w:rsidRPr="00DF6C0C">
        <w:t xml:space="preserve">4. Aquaculture Creates Economic Opportunities  </w:t>
      </w:r>
    </w:p>
    <w:p w:rsidRPr="00DF6C0C" w:rsidR="21D21248" w:rsidP="00DF6C0C" w:rsidRDefault="21D21248" w14:paraId="013CD43A" w14:textId="77777777">
      <w:r w:rsidRPr="00DF6C0C">
        <w:t>6. Wild and Farmed Seafood is Good for Your Health</w:t>
      </w:r>
    </w:p>
    <w:p w:rsidRPr="00DF6C0C" w:rsidR="21D21248" w:rsidP="00DF6C0C" w:rsidRDefault="21D21248" w14:paraId="013CD43B" w14:textId="77777777">
      <w:r w:rsidRPr="00DF6C0C">
        <w:t>7. Aquaculture Can Preserve Cultural Heritage</w:t>
      </w:r>
    </w:p>
    <w:p w:rsidRPr="00DF6C0C" w:rsidR="21D21248" w:rsidP="00DF6C0C" w:rsidRDefault="21D21248" w14:paraId="013CD43C" w14:textId="77777777">
      <w:r w:rsidRPr="00DF6C0C">
        <w:lastRenderedPageBreak/>
        <w:t>8. Sustainability Fosters International Collaboration</w:t>
      </w:r>
    </w:p>
    <w:p w:rsidRPr="00DF6C0C" w:rsidR="21D21248" w:rsidP="00DF6C0C" w:rsidRDefault="21D21248" w14:paraId="013CD43D" w14:textId="77777777">
      <w:r w:rsidR="585FFA65">
        <w:rPr/>
        <w:t>9. Aquaculture combats climate change – carbon sequestration</w:t>
      </w:r>
    </w:p>
    <w:tbl>
      <w:tblPr>
        <w:tblStyle w:val="TableGrid"/>
        <w:tblW w:w="0" w:type="auto"/>
        <w:tblLayout w:type="fixed"/>
        <w:tblLook w:val="06A0" w:firstRow="1" w:lastRow="0" w:firstColumn="1" w:lastColumn="0" w:noHBand="1" w:noVBand="1"/>
      </w:tblPr>
      <w:tblGrid>
        <w:gridCol w:w="3120"/>
        <w:gridCol w:w="3120"/>
        <w:gridCol w:w="3120"/>
      </w:tblGrid>
      <w:tr w:rsidR="111E3D2A" w:rsidTr="111E3D2A" w14:paraId="2D48A2BE">
        <w:tc>
          <w:tcPr>
            <w:tcW w:w="3120" w:type="dxa"/>
            <w:tcMar/>
          </w:tcPr>
          <w:p w:rsidR="3ABFEEBD" w:rsidP="111E3D2A" w:rsidRDefault="3ABFEEBD" w14:paraId="66CF551D" w14:textId="42789E81">
            <w:pPr>
              <w:pStyle w:val="Normal"/>
              <w:rPr>
                <w:b w:val="1"/>
                <w:bCs w:val="1"/>
              </w:rPr>
            </w:pPr>
            <w:r w:rsidRPr="111E3D2A" w:rsidR="3ABFEEBD">
              <w:rPr>
                <w:b w:val="1"/>
                <w:bCs w:val="1"/>
              </w:rPr>
              <w:t>NGSS met:</w:t>
            </w:r>
          </w:p>
        </w:tc>
        <w:tc>
          <w:tcPr>
            <w:tcW w:w="3120" w:type="dxa"/>
            <w:tcMar/>
          </w:tcPr>
          <w:p w:rsidR="3ABFEEBD" w:rsidP="111E3D2A" w:rsidRDefault="3ABFEEBD" w14:paraId="7D5ECFF1" w14:textId="44C322AE">
            <w:pPr>
              <w:pStyle w:val="Normal"/>
              <w:rPr>
                <w:b w:val="1"/>
                <w:bCs w:val="1"/>
              </w:rPr>
            </w:pPr>
            <w:r w:rsidRPr="111E3D2A" w:rsidR="3ABFEEBD">
              <w:rPr>
                <w:b w:val="1"/>
                <w:bCs w:val="1"/>
              </w:rPr>
              <w:t>UN SDG met:</w:t>
            </w:r>
          </w:p>
        </w:tc>
        <w:tc>
          <w:tcPr>
            <w:tcW w:w="3120" w:type="dxa"/>
            <w:tcMar/>
          </w:tcPr>
          <w:p w:rsidR="3ABFEEBD" w:rsidP="111E3D2A" w:rsidRDefault="3ABFEEBD" w14:paraId="441215D8" w14:textId="5E407B88">
            <w:pPr>
              <w:pStyle w:val="Normal"/>
              <w:rPr>
                <w:b w:val="1"/>
                <w:bCs w:val="1"/>
              </w:rPr>
            </w:pPr>
            <w:r w:rsidRPr="111E3D2A" w:rsidR="3ABFEEBD">
              <w:rPr>
                <w:b w:val="1"/>
                <w:bCs w:val="1"/>
              </w:rPr>
              <w:t>UN Ocean Decade Challenges Addressed:</w:t>
            </w:r>
          </w:p>
        </w:tc>
      </w:tr>
      <w:tr w:rsidR="111E3D2A" w:rsidTr="111E3D2A" w14:paraId="19D58122">
        <w:tc>
          <w:tcPr>
            <w:tcW w:w="3120" w:type="dxa"/>
            <w:tcMar/>
          </w:tcPr>
          <w:p w:rsidR="3ABFEEBD" w:rsidP="111E3D2A" w:rsidRDefault="3ABFEEBD" w14:paraId="1041A840" w14:textId="3A2D3F50">
            <w:pPr>
              <w:pStyle w:val="Normal"/>
              <w:rPr>
                <w:color w:val="0070C0"/>
              </w:rPr>
            </w:pPr>
            <w:r w:rsidRPr="111E3D2A" w:rsidR="3ABFEEBD">
              <w:rPr>
                <w:color w:val="0070C0"/>
              </w:rPr>
              <w:t>SEP-1: Ask questions about importance of aquaculture and how to solve problems (e.g. food insecurity, climate change, etc.) through aquaculture, define problems that can be solved by aquaculture</w:t>
            </w:r>
          </w:p>
        </w:tc>
        <w:tc>
          <w:tcPr>
            <w:tcW w:w="3120" w:type="dxa"/>
            <w:tcMar/>
          </w:tcPr>
          <w:p w:rsidR="3ABFEEBD" w:rsidP="111E3D2A" w:rsidRDefault="3ABFEEBD" w14:paraId="4C6CB89F" w14:textId="57776BF1">
            <w:pPr>
              <w:pStyle w:val="Normal"/>
            </w:pPr>
            <w:r w:rsidR="3ABFEEBD">
              <w:rPr/>
              <w:t>Goal 2: Zero Hunger – Food production in aquaculture can alleviate food insecurity</w:t>
            </w:r>
          </w:p>
          <w:p w:rsidR="111E3D2A" w:rsidP="111E3D2A" w:rsidRDefault="111E3D2A" w14:paraId="2371A9EE" w14:textId="61E5A241">
            <w:pPr>
              <w:pStyle w:val="Normal"/>
            </w:pPr>
          </w:p>
        </w:tc>
        <w:tc>
          <w:tcPr>
            <w:tcW w:w="3120" w:type="dxa"/>
            <w:tcMar/>
          </w:tcPr>
          <w:p w:rsidR="3ABFEEBD" w:rsidP="111E3D2A" w:rsidRDefault="3ABFEEBD" w14:paraId="73966481" w14:textId="71C13506">
            <w:pPr>
              <w:pStyle w:val="Normal"/>
              <w:rPr>
                <w:b w:val="0"/>
                <w:bCs w:val="0"/>
              </w:rPr>
            </w:pPr>
            <w:r w:rsidR="3ABFEEBD">
              <w:rPr>
                <w:b w:val="0"/>
                <w:bCs w:val="0"/>
              </w:rPr>
              <w:t>Challenge 2: protect and restore ecosystems and biodiversity – shellfish beds can restore nutrient overloaded waterways, aquaculture can mitigate impacts of climate changes via carbon sequestration</w:t>
            </w:r>
          </w:p>
        </w:tc>
      </w:tr>
      <w:tr w:rsidR="111E3D2A" w:rsidTr="111E3D2A" w14:paraId="7DFB9692">
        <w:tc>
          <w:tcPr>
            <w:tcW w:w="3120" w:type="dxa"/>
            <w:tcMar/>
          </w:tcPr>
          <w:p w:rsidR="3ABFEEBD" w:rsidP="111E3D2A" w:rsidRDefault="3ABFEEBD" w14:paraId="696CEB73" w14:textId="3DA0B55C">
            <w:pPr>
              <w:pStyle w:val="Normal"/>
              <w:rPr>
                <w:color w:val="FFC000"/>
              </w:rPr>
            </w:pPr>
            <w:r w:rsidRPr="111E3D2A" w:rsidR="3ABFEEBD">
              <w:rPr>
                <w:color w:val="FFC000"/>
              </w:rPr>
              <w:t>ESS3: Understand how human activity has led to changing environment and climate change, understand how humans depend on Earth’s resources (e.g. reliance on oceans for food)</w:t>
            </w:r>
          </w:p>
        </w:tc>
        <w:tc>
          <w:tcPr>
            <w:tcW w:w="3120" w:type="dxa"/>
            <w:tcMar/>
          </w:tcPr>
          <w:p w:rsidR="3ABFEEBD" w:rsidP="111E3D2A" w:rsidRDefault="3ABFEEBD" w14:paraId="6BBE75B7" w14:textId="4A5AD4A3">
            <w:pPr>
              <w:pStyle w:val="Normal"/>
              <w:rPr>
                <w:b w:val="0"/>
                <w:bCs w:val="0"/>
              </w:rPr>
            </w:pPr>
            <w:r w:rsidR="3ABFEEBD">
              <w:rPr>
                <w:b w:val="0"/>
                <w:bCs w:val="0"/>
              </w:rPr>
              <w:t>Goal 14: Life Below Water – shellfish aquaculture sustainably utilizes the ocean’s resources</w:t>
            </w:r>
          </w:p>
          <w:p w:rsidR="111E3D2A" w:rsidP="111E3D2A" w:rsidRDefault="111E3D2A" w14:paraId="16B42819" w14:textId="7A5D8935">
            <w:pPr>
              <w:pStyle w:val="Normal"/>
            </w:pPr>
          </w:p>
        </w:tc>
        <w:tc>
          <w:tcPr>
            <w:tcW w:w="3120" w:type="dxa"/>
            <w:tcMar/>
          </w:tcPr>
          <w:p w:rsidR="3ABFEEBD" w:rsidP="111E3D2A" w:rsidRDefault="3ABFEEBD" w14:paraId="7D266338" w14:textId="3ED2F2CD">
            <w:pPr>
              <w:pStyle w:val="Normal"/>
              <w:rPr>
                <w:b w:val="0"/>
                <w:bCs w:val="0"/>
              </w:rPr>
            </w:pPr>
            <w:r w:rsidR="3ABFEEBD">
              <w:rPr>
                <w:b w:val="0"/>
                <w:bCs w:val="0"/>
              </w:rPr>
              <w:t>Challenge 3: Sustainably feed the global population – Understand how aquaculture is a resource efficient food production method suitable in changing environmental, social, and climate conditions</w:t>
            </w:r>
          </w:p>
        </w:tc>
      </w:tr>
      <w:tr w:rsidR="111E3D2A" w:rsidTr="111E3D2A" w14:paraId="6B94E91F">
        <w:tc>
          <w:tcPr>
            <w:tcW w:w="3120" w:type="dxa"/>
            <w:tcMar/>
          </w:tcPr>
          <w:p w:rsidR="3ABFEEBD" w:rsidP="111E3D2A" w:rsidRDefault="3ABFEEBD" w14:paraId="29DFB1F7" w14:textId="3A9C9F89">
            <w:pPr>
              <w:pStyle w:val="Normal"/>
              <w:rPr>
                <w:color w:val="FFC000"/>
              </w:rPr>
            </w:pPr>
            <w:r w:rsidRPr="111E3D2A" w:rsidR="3ABFEEBD">
              <w:rPr>
                <w:color w:val="FFC000"/>
              </w:rPr>
              <w:t>ETS2: Understand how society depends on science, technology, and engineering in aquaculture (e.g. for food security)</w:t>
            </w:r>
          </w:p>
        </w:tc>
        <w:tc>
          <w:tcPr>
            <w:tcW w:w="3120" w:type="dxa"/>
            <w:tcMar/>
          </w:tcPr>
          <w:p w:rsidR="3ABFEEBD" w:rsidP="111E3D2A" w:rsidRDefault="3ABFEEBD" w14:paraId="6030B469" w14:textId="40B05A9C">
            <w:pPr>
              <w:pStyle w:val="Normal"/>
              <w:rPr>
                <w:b w:val="0"/>
                <w:bCs w:val="0"/>
              </w:rPr>
            </w:pPr>
            <w:r w:rsidR="3ABFEEBD">
              <w:rPr>
                <w:b w:val="0"/>
                <w:bCs w:val="0"/>
              </w:rPr>
              <w:t>Goal 9: Industry, Innovation, and Infrastructure – Aquaculture advances technology and fosters innovation</w:t>
            </w:r>
          </w:p>
        </w:tc>
        <w:tc>
          <w:tcPr>
            <w:tcW w:w="3120" w:type="dxa"/>
            <w:tcMar/>
          </w:tcPr>
          <w:p w:rsidR="3ABFEEBD" w:rsidP="111E3D2A" w:rsidRDefault="3ABFEEBD" w14:paraId="5CDCFF2A" w14:textId="66FBA165">
            <w:pPr>
              <w:pStyle w:val="Normal"/>
              <w:rPr>
                <w:b w:val="0"/>
                <w:bCs w:val="0"/>
              </w:rPr>
            </w:pPr>
            <w:r w:rsidR="3ABFEEBD">
              <w:rPr>
                <w:b w:val="0"/>
                <w:bCs w:val="0"/>
              </w:rPr>
              <w:t>Challenge 4: Develop a sustainable and equitable ocean economy – Understand how pursuing sustainable aquaculture promotes innovation, understand that the growing aquaculture industry creates economic activity</w:t>
            </w:r>
          </w:p>
        </w:tc>
      </w:tr>
      <w:tr w:rsidR="111E3D2A" w:rsidTr="111E3D2A" w14:paraId="3A136259">
        <w:tc>
          <w:tcPr>
            <w:tcW w:w="3120" w:type="dxa"/>
            <w:tcMar/>
          </w:tcPr>
          <w:p w:rsidR="111E3D2A" w:rsidP="111E3D2A" w:rsidRDefault="111E3D2A" w14:paraId="47F850F6" w14:textId="63A42240">
            <w:pPr>
              <w:pStyle w:val="Normal"/>
            </w:pPr>
          </w:p>
        </w:tc>
        <w:tc>
          <w:tcPr>
            <w:tcW w:w="3120" w:type="dxa"/>
            <w:tcMar/>
          </w:tcPr>
          <w:p w:rsidR="3ABFEEBD" w:rsidP="111E3D2A" w:rsidRDefault="3ABFEEBD" w14:paraId="00A1C438" w14:textId="60F9BB4B">
            <w:pPr>
              <w:pStyle w:val="Normal"/>
              <w:rPr>
                <w:b w:val="0"/>
                <w:bCs w:val="0"/>
              </w:rPr>
            </w:pPr>
            <w:r w:rsidR="3ABFEEBD">
              <w:rPr>
                <w:b w:val="0"/>
                <w:bCs w:val="0"/>
              </w:rPr>
              <w:t>Goal 8: Decent Work and Economic Growth – Aquaculture creates economic opportunities</w:t>
            </w:r>
          </w:p>
        </w:tc>
        <w:tc>
          <w:tcPr>
            <w:tcW w:w="3120" w:type="dxa"/>
            <w:tcMar/>
          </w:tcPr>
          <w:p w:rsidR="3ABFEEBD" w:rsidP="111E3D2A" w:rsidRDefault="3ABFEEBD" w14:paraId="56F4F723" w14:textId="2F7679F8">
            <w:pPr>
              <w:pStyle w:val="Normal"/>
            </w:pPr>
            <w:r w:rsidR="3ABFEEBD">
              <w:rPr/>
              <w:t>Challenge 5: Unlock ocean-based solutions to climate change – Understand how carbon sequestration in aquaculture mitigates impacts of climate change</w:t>
            </w:r>
          </w:p>
        </w:tc>
      </w:tr>
      <w:tr w:rsidR="111E3D2A" w:rsidTr="111E3D2A" w14:paraId="445F772C">
        <w:tc>
          <w:tcPr>
            <w:tcW w:w="3120" w:type="dxa"/>
            <w:tcMar/>
          </w:tcPr>
          <w:p w:rsidR="111E3D2A" w:rsidP="111E3D2A" w:rsidRDefault="111E3D2A" w14:paraId="4ECC6A31" w14:textId="63A42240">
            <w:pPr>
              <w:pStyle w:val="Normal"/>
            </w:pPr>
          </w:p>
        </w:tc>
        <w:tc>
          <w:tcPr>
            <w:tcW w:w="3120" w:type="dxa"/>
            <w:tcMar/>
          </w:tcPr>
          <w:p w:rsidR="3ABFEEBD" w:rsidP="111E3D2A" w:rsidRDefault="3ABFEEBD" w14:paraId="2DF0496C" w14:textId="3BA07065">
            <w:pPr>
              <w:pStyle w:val="Normal"/>
              <w:rPr>
                <w:b w:val="0"/>
                <w:bCs w:val="0"/>
              </w:rPr>
            </w:pPr>
            <w:r w:rsidR="3ABFEEBD">
              <w:rPr>
                <w:b w:val="0"/>
                <w:bCs w:val="0"/>
              </w:rPr>
              <w:t>Goal 3: Good Health and Well-Being – Wild and farmed seafood is good for your health</w:t>
            </w:r>
          </w:p>
        </w:tc>
        <w:tc>
          <w:tcPr>
            <w:tcW w:w="3120" w:type="dxa"/>
            <w:tcMar/>
          </w:tcPr>
          <w:p w:rsidR="111E3D2A" w:rsidP="111E3D2A" w:rsidRDefault="111E3D2A" w14:paraId="5E82C27B" w14:textId="63A42240">
            <w:pPr>
              <w:pStyle w:val="Normal"/>
            </w:pPr>
          </w:p>
        </w:tc>
      </w:tr>
      <w:tr w:rsidR="111E3D2A" w:rsidTr="111E3D2A" w14:paraId="0B06B7EB">
        <w:tc>
          <w:tcPr>
            <w:tcW w:w="3120" w:type="dxa"/>
            <w:tcMar/>
          </w:tcPr>
          <w:p w:rsidR="111E3D2A" w:rsidP="111E3D2A" w:rsidRDefault="111E3D2A" w14:paraId="2824ADB7" w14:textId="63A42240">
            <w:pPr>
              <w:pStyle w:val="Normal"/>
            </w:pPr>
          </w:p>
        </w:tc>
        <w:tc>
          <w:tcPr>
            <w:tcW w:w="3120" w:type="dxa"/>
            <w:tcMar/>
          </w:tcPr>
          <w:p w:rsidR="3ABFEEBD" w:rsidP="111E3D2A" w:rsidRDefault="3ABFEEBD" w14:paraId="27E30BA3" w14:textId="4A5ABF62">
            <w:pPr>
              <w:pStyle w:val="Normal"/>
              <w:rPr>
                <w:b w:val="0"/>
                <w:bCs w:val="0"/>
              </w:rPr>
            </w:pPr>
            <w:r w:rsidR="3ABFEEBD">
              <w:rPr>
                <w:b w:val="0"/>
                <w:bCs w:val="0"/>
              </w:rPr>
              <w:t>Goal 17: Partnerships for the Goal – working towards sustainability fosters international collaboration and revitalizes global partnerships</w:t>
            </w:r>
          </w:p>
        </w:tc>
        <w:tc>
          <w:tcPr>
            <w:tcW w:w="3120" w:type="dxa"/>
            <w:tcMar/>
          </w:tcPr>
          <w:p w:rsidR="111E3D2A" w:rsidP="111E3D2A" w:rsidRDefault="111E3D2A" w14:paraId="145F3F38" w14:textId="63A42240">
            <w:pPr>
              <w:pStyle w:val="Normal"/>
            </w:pPr>
          </w:p>
        </w:tc>
      </w:tr>
      <w:tr w:rsidR="111E3D2A" w:rsidTr="111E3D2A" w14:paraId="63714358">
        <w:tc>
          <w:tcPr>
            <w:tcW w:w="3120" w:type="dxa"/>
            <w:tcMar/>
          </w:tcPr>
          <w:p w:rsidR="111E3D2A" w:rsidP="111E3D2A" w:rsidRDefault="111E3D2A" w14:paraId="4F6CD8FA" w14:textId="63A42240">
            <w:pPr>
              <w:pStyle w:val="Normal"/>
            </w:pPr>
          </w:p>
        </w:tc>
        <w:tc>
          <w:tcPr>
            <w:tcW w:w="3120" w:type="dxa"/>
            <w:tcMar/>
          </w:tcPr>
          <w:p w:rsidR="3ABFEEBD" w:rsidP="111E3D2A" w:rsidRDefault="3ABFEEBD" w14:paraId="5C34AB0E" w14:textId="6B995AEB">
            <w:pPr>
              <w:pStyle w:val="Normal"/>
              <w:rPr>
                <w:b w:val="0"/>
                <w:bCs w:val="0"/>
              </w:rPr>
            </w:pPr>
            <w:r w:rsidR="3ABFEEBD">
              <w:rPr>
                <w:b w:val="0"/>
                <w:bCs w:val="0"/>
              </w:rPr>
              <w:t>Goal 13: Climate Action – carbon sequestration in aquaculture (e.g. in kelp aquaculture) helps combat and mitigate effects of climate change</w:t>
            </w:r>
          </w:p>
        </w:tc>
        <w:tc>
          <w:tcPr>
            <w:tcW w:w="3120" w:type="dxa"/>
            <w:tcMar/>
          </w:tcPr>
          <w:p w:rsidR="111E3D2A" w:rsidP="111E3D2A" w:rsidRDefault="111E3D2A" w14:paraId="68CE28F7" w14:textId="63A42240">
            <w:pPr>
              <w:pStyle w:val="Normal"/>
            </w:pPr>
          </w:p>
        </w:tc>
      </w:tr>
    </w:tbl>
    <w:p w:rsidR="111E3D2A" w:rsidP="111E3D2A" w:rsidRDefault="111E3D2A" w14:paraId="3BDBF9C5" w14:textId="19070571">
      <w:pPr>
        <w:pStyle w:val="Normal"/>
      </w:pPr>
    </w:p>
    <w:p w:rsidR="00000000" w:rsidP="6715A9B7" w:rsidRDefault="00000000" w14:paraId="55A45C96" w14:textId="2A6A33BB">
      <w:pPr>
        <w:rPr>
          <w:b w:val="1"/>
          <w:bCs w:val="1"/>
        </w:rPr>
      </w:pPr>
      <w:r w:rsidRPr="6715A9B7" w:rsidR="00000000">
        <w:rPr>
          <w:b w:val="1"/>
          <w:bCs w:val="1"/>
        </w:rPr>
        <w:t xml:space="preserve">Week Three - Aquaculture and our changing planet </w:t>
      </w:r>
    </w:p>
    <w:p w:rsidRPr="00DF6C0C" w:rsidR="00716943" w:rsidP="1A308CC1" w:rsidRDefault="21D21248" w14:paraId="013CD440" w14:textId="77777777">
      <w:pPr>
        <w:rPr>
          <w:b w:val="1"/>
          <w:bCs w:val="1"/>
        </w:rPr>
      </w:pPr>
      <w:r w:rsidRPr="1A308CC1" w:rsidR="21D21248">
        <w:rPr>
          <w:b w:val="1"/>
          <w:bCs w:val="1"/>
        </w:rPr>
        <w:t>Week Four - What are the challenges to Aquaculture</w:t>
      </w:r>
    </w:p>
    <w:p w:rsidRPr="00DF6C0C" w:rsidR="21D21248" w:rsidP="00DF6C0C" w:rsidRDefault="21D21248" w14:paraId="013CD441" w14:textId="77777777">
      <w:r w:rsidRPr="00DF6C0C">
        <w:t>Parasites in aqua cultured fish</w:t>
      </w:r>
    </w:p>
    <w:p w:rsidRPr="00DF6C0C" w:rsidR="21D21248" w:rsidP="00DF6C0C" w:rsidRDefault="21D21248" w14:paraId="013CD442" w14:textId="77777777">
      <w:r w:rsidRPr="00DF6C0C">
        <w:t>Antibiotic use to promote growth and prevent diseases</w:t>
      </w:r>
    </w:p>
    <w:p w:rsidRPr="00DF6C0C" w:rsidR="21D21248" w:rsidP="00DF6C0C" w:rsidRDefault="21D21248" w14:paraId="013CD443" w14:textId="77777777">
      <w:r w:rsidRPr="00DF6C0C">
        <w:t>The source of aquafeed(s) supplied to the farmed fishes</w:t>
      </w:r>
    </w:p>
    <w:p w:rsidRPr="00DF6C0C" w:rsidR="21D21248" w:rsidP="00DF6C0C" w:rsidRDefault="21D21248" w14:paraId="013CD444" w14:textId="77777777">
      <w:r w:rsidRPr="00DF6C0C">
        <w:t>Excessive release of nutrients to natural water bodies</w:t>
      </w:r>
    </w:p>
    <w:p w:rsidRPr="00DF6C0C" w:rsidR="21D21248" w:rsidP="00DF6C0C" w:rsidRDefault="21D21248" w14:paraId="013CD445" w14:textId="77777777">
      <w:r w:rsidRPr="00DF6C0C">
        <w:t>Accumulation of aquaculture wastes in the seabed</w:t>
      </w:r>
    </w:p>
    <w:p w:rsidRPr="00DF6C0C" w:rsidR="21D21248" w:rsidP="00DF6C0C" w:rsidRDefault="21D21248" w14:paraId="013CD448" w14:textId="5A1FF13D">
      <w:r w:rsidR="585FFA65">
        <w:rPr/>
        <w:t>Impacts on wild populations and on the introduction of non-indigenous species</w:t>
      </w:r>
    </w:p>
    <w:tbl>
      <w:tblPr>
        <w:tblStyle w:val="TableGrid"/>
        <w:tblW w:w="0" w:type="auto"/>
        <w:tblLayout w:type="fixed"/>
        <w:tblLook w:val="06A0" w:firstRow="1" w:lastRow="0" w:firstColumn="1" w:lastColumn="0" w:noHBand="1" w:noVBand="1"/>
      </w:tblPr>
      <w:tblGrid>
        <w:gridCol w:w="3120"/>
        <w:gridCol w:w="3120"/>
        <w:gridCol w:w="3120"/>
      </w:tblGrid>
      <w:tr w:rsidR="111E3D2A" w:rsidTr="111E3D2A" w14:paraId="74A6BBD5">
        <w:tc>
          <w:tcPr>
            <w:tcW w:w="3120" w:type="dxa"/>
            <w:tcMar/>
          </w:tcPr>
          <w:p w:rsidR="71493BD3" w:rsidP="111E3D2A" w:rsidRDefault="71493BD3" w14:paraId="540FADD8" w14:textId="1E34FBAA">
            <w:pPr>
              <w:pStyle w:val="Normal"/>
              <w:rPr>
                <w:b w:val="1"/>
                <w:bCs w:val="1"/>
              </w:rPr>
            </w:pPr>
            <w:r w:rsidRPr="111E3D2A" w:rsidR="71493BD3">
              <w:rPr>
                <w:b w:val="1"/>
                <w:bCs w:val="1"/>
              </w:rPr>
              <w:t>NGSS met:</w:t>
            </w:r>
          </w:p>
        </w:tc>
        <w:tc>
          <w:tcPr>
            <w:tcW w:w="3120" w:type="dxa"/>
            <w:tcMar/>
          </w:tcPr>
          <w:p w:rsidR="71493BD3" w:rsidP="111E3D2A" w:rsidRDefault="71493BD3" w14:paraId="0AA56FB3" w14:textId="1BCA059D">
            <w:pPr>
              <w:rPr>
                <w:b w:val="1"/>
                <w:bCs w:val="1"/>
              </w:rPr>
            </w:pPr>
            <w:r w:rsidRPr="111E3D2A" w:rsidR="71493BD3">
              <w:rPr>
                <w:b w:val="1"/>
                <w:bCs w:val="1"/>
              </w:rPr>
              <w:t>UN SDG met:</w:t>
            </w:r>
          </w:p>
        </w:tc>
        <w:tc>
          <w:tcPr>
            <w:tcW w:w="3120" w:type="dxa"/>
            <w:tcMar/>
          </w:tcPr>
          <w:p w:rsidR="71493BD3" w:rsidP="111E3D2A" w:rsidRDefault="71493BD3" w14:paraId="28FBB015" w14:textId="5EC506C2">
            <w:pPr>
              <w:pStyle w:val="Normal"/>
              <w:rPr>
                <w:b w:val="1"/>
                <w:bCs w:val="1"/>
              </w:rPr>
            </w:pPr>
            <w:r w:rsidRPr="111E3D2A" w:rsidR="71493BD3">
              <w:rPr>
                <w:b w:val="1"/>
                <w:bCs w:val="1"/>
              </w:rPr>
              <w:t>UN Ocean Decade Challenges Addressed:</w:t>
            </w:r>
          </w:p>
        </w:tc>
      </w:tr>
      <w:tr w:rsidR="111E3D2A" w:rsidTr="111E3D2A" w14:paraId="7A7E0DF0">
        <w:tc>
          <w:tcPr>
            <w:tcW w:w="3120" w:type="dxa"/>
            <w:tcMar/>
          </w:tcPr>
          <w:p w:rsidR="71493BD3" w:rsidP="111E3D2A" w:rsidRDefault="71493BD3" w14:paraId="19347200" w14:textId="5CC8A7DE">
            <w:pPr>
              <w:pStyle w:val="Normal"/>
              <w:rPr>
                <w:color w:val="0070C0"/>
              </w:rPr>
            </w:pPr>
            <w:r w:rsidRPr="111E3D2A" w:rsidR="71493BD3">
              <w:rPr>
                <w:color w:val="0070C0"/>
              </w:rPr>
              <w:t>SEP-1: Ask questions about the challenges of aquaculture, define problems in aquaculture</w:t>
            </w:r>
          </w:p>
        </w:tc>
        <w:tc>
          <w:tcPr>
            <w:tcW w:w="3120" w:type="dxa"/>
            <w:tcMar/>
          </w:tcPr>
          <w:p w:rsidR="71493BD3" w:rsidP="111E3D2A" w:rsidRDefault="71493BD3" w14:paraId="20017624" w14:textId="1A68E125">
            <w:pPr>
              <w:pStyle w:val="Normal"/>
              <w:rPr>
                <w:b w:val="0"/>
                <w:bCs w:val="0"/>
              </w:rPr>
            </w:pPr>
            <w:r w:rsidR="71493BD3">
              <w:rPr>
                <w:b w:val="0"/>
                <w:bCs w:val="0"/>
              </w:rPr>
              <w:t>Goal 14: Life Below Water – managing parasites, excessive nutrient release to natural water bodies, accumulation of aquaculture wastes in the seabed, and the impact of non-indigenous species introduction contributes to sustainable use of marine resources for sustainable development.</w:t>
            </w:r>
          </w:p>
        </w:tc>
        <w:tc>
          <w:tcPr>
            <w:tcW w:w="3120" w:type="dxa"/>
            <w:tcMar/>
          </w:tcPr>
          <w:p w:rsidR="71493BD3" w:rsidP="111E3D2A" w:rsidRDefault="71493BD3" w14:paraId="65E9CB59" w14:textId="034D7E8C">
            <w:pPr>
              <w:pStyle w:val="Normal"/>
              <w:rPr>
                <w:b w:val="0"/>
                <w:bCs w:val="0"/>
              </w:rPr>
            </w:pPr>
            <w:r w:rsidR="71493BD3">
              <w:rPr>
                <w:b w:val="0"/>
                <w:bCs w:val="0"/>
              </w:rPr>
              <w:t>Challege 1: Understand and beat marine pollution – understand that excessive nutrient release in water bodies causes nutrient pollution</w:t>
            </w:r>
          </w:p>
          <w:p w:rsidR="111E3D2A" w:rsidP="111E3D2A" w:rsidRDefault="111E3D2A" w14:paraId="5F54EBCD" w14:textId="10A53472">
            <w:pPr>
              <w:pStyle w:val="Normal"/>
            </w:pPr>
          </w:p>
        </w:tc>
      </w:tr>
      <w:tr w:rsidR="111E3D2A" w:rsidTr="111E3D2A" w14:paraId="2FB0C843">
        <w:tc>
          <w:tcPr>
            <w:tcW w:w="3120" w:type="dxa"/>
            <w:tcMar/>
          </w:tcPr>
          <w:p w:rsidR="71493BD3" w:rsidP="111E3D2A" w:rsidRDefault="71493BD3" w14:paraId="74711416" w14:textId="6A203290">
            <w:pPr>
              <w:pStyle w:val="Normal"/>
              <w:rPr>
                <w:color w:val="FFC000"/>
              </w:rPr>
            </w:pPr>
            <w:r w:rsidRPr="111E3D2A" w:rsidR="71493BD3">
              <w:rPr>
                <w:color w:val="FFC000"/>
              </w:rPr>
              <w:t>LS2: Understand aquatic ecosystems, understand interactions between wild and non-indigenous species</w:t>
            </w:r>
          </w:p>
        </w:tc>
        <w:tc>
          <w:tcPr>
            <w:tcW w:w="3120" w:type="dxa"/>
            <w:tcMar/>
          </w:tcPr>
          <w:p w:rsidR="111E3D2A" w:rsidP="111E3D2A" w:rsidRDefault="111E3D2A" w14:paraId="0F8C7B4A" w14:textId="6CB3307F">
            <w:pPr>
              <w:pStyle w:val="Normal"/>
            </w:pPr>
          </w:p>
        </w:tc>
        <w:tc>
          <w:tcPr>
            <w:tcW w:w="3120" w:type="dxa"/>
            <w:tcMar/>
          </w:tcPr>
          <w:p w:rsidR="71493BD3" w:rsidP="111E3D2A" w:rsidRDefault="71493BD3" w14:paraId="7851D207" w14:textId="11DB2E37">
            <w:pPr>
              <w:pStyle w:val="Normal"/>
              <w:rPr>
                <w:b w:val="0"/>
                <w:bCs w:val="0"/>
              </w:rPr>
            </w:pPr>
            <w:r w:rsidR="71493BD3">
              <w:rPr>
                <w:b w:val="0"/>
                <w:bCs w:val="0"/>
              </w:rPr>
              <w:t xml:space="preserve">Challenge 2: Protect and restore ecosystems and biodiversity – Understand how aquaculture impacts marine ecosystems when non-indigenous species are introduced </w:t>
            </w:r>
          </w:p>
        </w:tc>
      </w:tr>
      <w:tr w:rsidR="111E3D2A" w:rsidTr="111E3D2A" w14:paraId="713A6A4A">
        <w:tc>
          <w:tcPr>
            <w:tcW w:w="3120" w:type="dxa"/>
            <w:tcMar/>
          </w:tcPr>
          <w:p w:rsidR="71493BD3" w:rsidP="111E3D2A" w:rsidRDefault="71493BD3" w14:paraId="0EBE76F3" w14:textId="4ED26EC9">
            <w:pPr>
              <w:pStyle w:val="Normal"/>
              <w:rPr>
                <w:color w:val="FFC000"/>
              </w:rPr>
            </w:pPr>
            <w:r w:rsidRPr="111E3D2A" w:rsidR="71493BD3">
              <w:rPr>
                <w:color w:val="FFC000"/>
              </w:rPr>
              <w:t>ESS3: Understand how aquaculture impacts Earth’s aquatic ecosystems through nutrient overloading and introduction of invasive species</w:t>
            </w:r>
          </w:p>
        </w:tc>
        <w:tc>
          <w:tcPr>
            <w:tcW w:w="3120" w:type="dxa"/>
            <w:tcMar/>
          </w:tcPr>
          <w:p w:rsidR="111E3D2A" w:rsidP="111E3D2A" w:rsidRDefault="111E3D2A" w14:paraId="1262D5C9" w14:textId="6CB3307F">
            <w:pPr>
              <w:pStyle w:val="Normal"/>
            </w:pPr>
          </w:p>
        </w:tc>
        <w:tc>
          <w:tcPr>
            <w:tcW w:w="3120" w:type="dxa"/>
            <w:tcMar/>
          </w:tcPr>
          <w:p w:rsidR="111E3D2A" w:rsidP="111E3D2A" w:rsidRDefault="111E3D2A" w14:paraId="48D6EDA8" w14:textId="6CB3307F">
            <w:pPr>
              <w:pStyle w:val="Normal"/>
            </w:pPr>
          </w:p>
        </w:tc>
      </w:tr>
      <w:tr w:rsidR="111E3D2A" w:rsidTr="111E3D2A" w14:paraId="14512896">
        <w:tc>
          <w:tcPr>
            <w:tcW w:w="3120" w:type="dxa"/>
            <w:tcMar/>
          </w:tcPr>
          <w:p w:rsidR="71493BD3" w:rsidP="111E3D2A" w:rsidRDefault="71493BD3" w14:paraId="6A7B6861" w14:textId="1366D912">
            <w:pPr>
              <w:pStyle w:val="Normal"/>
              <w:rPr>
                <w:color w:val="FFC000"/>
              </w:rPr>
            </w:pPr>
            <w:r w:rsidRPr="111E3D2A" w:rsidR="71493BD3">
              <w:rPr>
                <w:color w:val="FFC000"/>
              </w:rPr>
              <w:t>ETS2: Understand that society drives demand for aquaculture products which in turn drives science, tech, and engineering in aquaculture to accommodate demand</w:t>
            </w:r>
          </w:p>
        </w:tc>
        <w:tc>
          <w:tcPr>
            <w:tcW w:w="3120" w:type="dxa"/>
            <w:tcMar/>
          </w:tcPr>
          <w:p w:rsidR="111E3D2A" w:rsidP="111E3D2A" w:rsidRDefault="111E3D2A" w14:paraId="05536550" w14:textId="6CB3307F">
            <w:pPr>
              <w:pStyle w:val="Normal"/>
            </w:pPr>
          </w:p>
        </w:tc>
        <w:tc>
          <w:tcPr>
            <w:tcW w:w="3120" w:type="dxa"/>
            <w:tcMar/>
          </w:tcPr>
          <w:p w:rsidR="111E3D2A" w:rsidP="111E3D2A" w:rsidRDefault="111E3D2A" w14:paraId="4257745B" w14:textId="6CB3307F">
            <w:pPr>
              <w:pStyle w:val="Normal"/>
            </w:pPr>
          </w:p>
        </w:tc>
      </w:tr>
      <w:tr w:rsidR="111E3D2A" w:rsidTr="111E3D2A" w14:paraId="2C416E92">
        <w:tc>
          <w:tcPr>
            <w:tcW w:w="3120" w:type="dxa"/>
            <w:tcMar/>
          </w:tcPr>
          <w:p w:rsidR="71493BD3" w:rsidP="111E3D2A" w:rsidRDefault="71493BD3" w14:paraId="256BA2C5" w14:textId="1EC7FC90">
            <w:pPr>
              <w:pStyle w:val="Normal"/>
              <w:rPr>
                <w:color w:val="00B050"/>
              </w:rPr>
            </w:pPr>
            <w:r w:rsidRPr="111E3D2A" w:rsidR="71493BD3">
              <w:rPr>
                <w:color w:val="00B050"/>
              </w:rPr>
              <w:t>CCC3: Learn quantity and scale of aquaculture wastes in seabed, nutrients released to natural water bodies, and antibiotics used in aquaculture</w:t>
            </w:r>
          </w:p>
        </w:tc>
        <w:tc>
          <w:tcPr>
            <w:tcW w:w="3120" w:type="dxa"/>
            <w:tcMar/>
          </w:tcPr>
          <w:p w:rsidR="111E3D2A" w:rsidP="111E3D2A" w:rsidRDefault="111E3D2A" w14:paraId="3F8DADB1" w14:textId="6CB3307F">
            <w:pPr>
              <w:pStyle w:val="Normal"/>
            </w:pPr>
          </w:p>
        </w:tc>
        <w:tc>
          <w:tcPr>
            <w:tcW w:w="3120" w:type="dxa"/>
            <w:tcMar/>
          </w:tcPr>
          <w:p w:rsidR="111E3D2A" w:rsidP="111E3D2A" w:rsidRDefault="111E3D2A" w14:paraId="1339CD14" w14:textId="6CB3307F">
            <w:pPr>
              <w:pStyle w:val="Normal"/>
            </w:pPr>
          </w:p>
        </w:tc>
      </w:tr>
    </w:tbl>
    <w:p w:rsidR="111E3D2A" w:rsidP="111E3D2A" w:rsidRDefault="111E3D2A" w14:paraId="2253C186" w14:textId="074BFC60">
      <w:pPr>
        <w:pStyle w:val="Normal"/>
        <w:rPr>
          <w:b w:val="1"/>
          <w:bCs w:val="1"/>
        </w:rPr>
      </w:pPr>
    </w:p>
    <w:p w:rsidRPr="00B62BCF" w:rsidR="00716943" w:rsidP="00DF6C0C" w:rsidRDefault="00000000" w14:paraId="013CD44A" w14:textId="77777777">
      <w:pPr>
        <w:rPr>
          <w:b/>
          <w:bCs/>
        </w:rPr>
      </w:pPr>
      <w:r w:rsidRPr="00B62BCF">
        <w:rPr>
          <w:b/>
          <w:bCs/>
        </w:rPr>
        <w:t>Section Two – The Business of Aquaculture</w:t>
      </w:r>
    </w:p>
    <w:p w:rsidRPr="00B62BCF" w:rsidR="00716943" w:rsidP="00DF6C0C" w:rsidRDefault="21D21248" w14:paraId="013CD44B" w14:textId="77777777">
      <w:pPr>
        <w:rPr>
          <w:b/>
          <w:bCs/>
        </w:rPr>
      </w:pPr>
      <w:r w:rsidRPr="00B62BCF">
        <w:rPr>
          <w:b/>
          <w:bCs/>
        </w:rPr>
        <w:t>Week Five - History of Aquaculture</w:t>
      </w:r>
    </w:p>
    <w:p w:rsidRPr="00DF6C0C" w:rsidR="21D21248" w:rsidP="00DF6C0C" w:rsidRDefault="21D21248" w14:paraId="013CD44C" w14:textId="77777777">
      <w:r w:rsidR="21D21248">
        <w:rPr/>
        <w:t>Aquaculture is an old practice thought to have begun over two thousand years ago in China. Crafted fish farming is known for hundreds of years throughout the world. However, it has only been in the last four to five decades that commercial production became widespread, moving from an annual output of 4.7 million tons in 1980 to 80 million tons in 2016. Owing to an increasing food demand, combined with fish stock depletion, it is now recognized that fisheries will not be able to meet the projected global needs in high-quality protein. In face of this development need, aquaculture is currently the food production sector showing the fastest growth in the world, with an average rate of 5.8% in the last 15 years and is a priority of the Blue Growth strategy adopted by the European Union (EU). This sector is expected to supply 109 million tons of fish by 2030.</w:t>
      </w:r>
    </w:p>
    <w:p w:rsidR="6715A9B7" w:rsidP="6715A9B7" w:rsidRDefault="6715A9B7" w14:paraId="6F20CEA7" w14:textId="6E995C1D">
      <w:pPr>
        <w:pStyle w:val="Normal"/>
      </w:pPr>
    </w:p>
    <w:tbl>
      <w:tblPr>
        <w:tblStyle w:val="TableGrid"/>
        <w:tblW w:w="0" w:type="auto"/>
        <w:tblLayout w:type="fixed"/>
        <w:tblLook w:val="06A0" w:firstRow="1" w:lastRow="0" w:firstColumn="1" w:lastColumn="0" w:noHBand="1" w:noVBand="1"/>
      </w:tblPr>
      <w:tblGrid>
        <w:gridCol w:w="3120"/>
        <w:gridCol w:w="3120"/>
        <w:gridCol w:w="3120"/>
      </w:tblGrid>
      <w:tr w:rsidR="111E3D2A" w:rsidTr="111E3D2A" w14:paraId="58B70484">
        <w:tc>
          <w:tcPr>
            <w:tcW w:w="3120" w:type="dxa"/>
            <w:tcMar/>
          </w:tcPr>
          <w:p w:rsidR="5BE3752C" w:rsidP="111E3D2A" w:rsidRDefault="5BE3752C" w14:paraId="06873534" w14:textId="49ED5A01">
            <w:pPr>
              <w:pStyle w:val="Normal"/>
              <w:rPr>
                <w:b w:val="1"/>
                <w:bCs w:val="1"/>
              </w:rPr>
            </w:pPr>
            <w:r w:rsidRPr="111E3D2A" w:rsidR="5BE3752C">
              <w:rPr>
                <w:b w:val="1"/>
                <w:bCs w:val="1"/>
              </w:rPr>
              <w:t>NGSS met:</w:t>
            </w:r>
          </w:p>
        </w:tc>
        <w:tc>
          <w:tcPr>
            <w:tcW w:w="3120" w:type="dxa"/>
            <w:tcMar/>
          </w:tcPr>
          <w:p w:rsidR="5BE3752C" w:rsidP="111E3D2A" w:rsidRDefault="5BE3752C" w14:paraId="185D8433" w14:textId="5331835B">
            <w:pPr>
              <w:rPr>
                <w:b w:val="1"/>
                <w:bCs w:val="1"/>
              </w:rPr>
            </w:pPr>
            <w:r w:rsidRPr="111E3D2A" w:rsidR="5BE3752C">
              <w:rPr>
                <w:b w:val="1"/>
                <w:bCs w:val="1"/>
              </w:rPr>
              <w:t>UN SDG met:</w:t>
            </w:r>
          </w:p>
        </w:tc>
        <w:tc>
          <w:tcPr>
            <w:tcW w:w="3120" w:type="dxa"/>
            <w:tcMar/>
          </w:tcPr>
          <w:p w:rsidR="5BE3752C" w:rsidP="111E3D2A" w:rsidRDefault="5BE3752C" w14:paraId="1FDF9FF4" w14:textId="3C80B4E7">
            <w:pPr>
              <w:pStyle w:val="Normal"/>
              <w:rPr>
                <w:b w:val="1"/>
                <w:bCs w:val="1"/>
              </w:rPr>
            </w:pPr>
            <w:r w:rsidRPr="111E3D2A" w:rsidR="5BE3752C">
              <w:rPr>
                <w:b w:val="1"/>
                <w:bCs w:val="1"/>
              </w:rPr>
              <w:t>UN Ocean Decade Challenges Addressed:</w:t>
            </w:r>
          </w:p>
        </w:tc>
      </w:tr>
      <w:tr w:rsidR="111E3D2A" w:rsidTr="111E3D2A" w14:paraId="15A40F38">
        <w:tc>
          <w:tcPr>
            <w:tcW w:w="3120" w:type="dxa"/>
            <w:tcMar/>
          </w:tcPr>
          <w:p w:rsidR="5BE3752C" w:rsidP="111E3D2A" w:rsidRDefault="5BE3752C" w14:paraId="2732E8C5" w14:textId="16274625">
            <w:pPr>
              <w:pStyle w:val="Normal"/>
              <w:rPr>
                <w:b w:val="0"/>
                <w:bCs w:val="0"/>
                <w:color w:val="0070C0"/>
              </w:rPr>
            </w:pPr>
            <w:r w:rsidRPr="111E3D2A" w:rsidR="5BE3752C">
              <w:rPr>
                <w:b w:val="0"/>
                <w:bCs w:val="0"/>
                <w:color w:val="0070C0"/>
              </w:rPr>
              <w:t>SEP-8: Obtain and evaluate information regarding history of aquaculture</w:t>
            </w:r>
          </w:p>
        </w:tc>
        <w:tc>
          <w:tcPr>
            <w:tcW w:w="3120" w:type="dxa"/>
            <w:tcMar/>
          </w:tcPr>
          <w:p w:rsidR="5BE3752C" w:rsidP="111E3D2A" w:rsidRDefault="5BE3752C" w14:paraId="65FED8BA" w14:textId="6294D07B">
            <w:pPr>
              <w:pStyle w:val="Normal"/>
              <w:rPr>
                <w:b w:val="0"/>
                <w:bCs w:val="0"/>
              </w:rPr>
            </w:pPr>
            <w:r w:rsidR="5BE3752C">
              <w:rPr>
                <w:b w:val="0"/>
                <w:bCs w:val="0"/>
              </w:rPr>
              <w:t>Goal 2: Zero Hunger – Increasing aquaculture output helps support the food demands of an increasing global population.</w:t>
            </w:r>
          </w:p>
        </w:tc>
        <w:tc>
          <w:tcPr>
            <w:tcW w:w="3120" w:type="dxa"/>
            <w:tcMar/>
          </w:tcPr>
          <w:p w:rsidR="5BE3752C" w:rsidP="111E3D2A" w:rsidRDefault="5BE3752C" w14:paraId="5E3BB73A" w14:textId="2C92F273">
            <w:pPr>
              <w:pStyle w:val="Normal"/>
              <w:rPr>
                <w:b w:val="0"/>
                <w:bCs w:val="0"/>
              </w:rPr>
            </w:pPr>
            <w:r w:rsidR="5BE3752C">
              <w:rPr>
                <w:b w:val="0"/>
                <w:bCs w:val="0"/>
              </w:rPr>
              <w:t>Challenge 3: Sustainably feed the global population – Understand how aquaculture is the solution to feeding the increasing global population as fish stocks are depleted and unable to meet demand</w:t>
            </w:r>
          </w:p>
        </w:tc>
      </w:tr>
      <w:tr w:rsidR="111E3D2A" w:rsidTr="111E3D2A" w14:paraId="0885EA8C">
        <w:tc>
          <w:tcPr>
            <w:tcW w:w="3120" w:type="dxa"/>
            <w:tcMar/>
          </w:tcPr>
          <w:p w:rsidR="5BE3752C" w:rsidP="111E3D2A" w:rsidRDefault="5BE3752C" w14:paraId="49E4ECE4" w14:textId="437D85E4">
            <w:pPr>
              <w:pStyle w:val="Normal"/>
              <w:rPr>
                <w:b w:val="0"/>
                <w:bCs w:val="0"/>
                <w:color w:val="FFC000"/>
              </w:rPr>
            </w:pPr>
            <w:r w:rsidRPr="111E3D2A" w:rsidR="5BE3752C">
              <w:rPr>
                <w:b w:val="0"/>
                <w:bCs w:val="0"/>
                <w:color w:val="FFC000"/>
              </w:rPr>
              <w:t>ESS3: Understand how human fishing activity has impacted Earth’s fish stocks and aquatic ecosystems</w:t>
            </w:r>
          </w:p>
        </w:tc>
        <w:tc>
          <w:tcPr>
            <w:tcW w:w="3120" w:type="dxa"/>
            <w:tcMar/>
          </w:tcPr>
          <w:p w:rsidR="111E3D2A" w:rsidP="111E3D2A" w:rsidRDefault="111E3D2A" w14:paraId="136CDD0A" w14:textId="7336DAF2">
            <w:pPr>
              <w:pStyle w:val="Normal"/>
            </w:pPr>
          </w:p>
        </w:tc>
        <w:tc>
          <w:tcPr>
            <w:tcW w:w="3120" w:type="dxa"/>
            <w:tcMar/>
          </w:tcPr>
          <w:p w:rsidR="5BE3752C" w:rsidP="111E3D2A" w:rsidRDefault="5BE3752C" w14:paraId="3F1D5FCB" w14:textId="09DE3BDA">
            <w:pPr>
              <w:pStyle w:val="Normal"/>
              <w:rPr>
                <w:b w:val="0"/>
                <w:bCs w:val="0"/>
              </w:rPr>
            </w:pPr>
            <w:r w:rsidR="5BE3752C">
              <w:rPr>
                <w:b w:val="0"/>
                <w:bCs w:val="0"/>
              </w:rPr>
              <w:t>Challenge 4: Develop a sustainable and equitable ocean economy – Understand how the growing aquaculture industry creates greater economic opportunity</w:t>
            </w:r>
          </w:p>
        </w:tc>
      </w:tr>
      <w:tr w:rsidR="111E3D2A" w:rsidTr="111E3D2A" w14:paraId="6F0F5CE4">
        <w:tc>
          <w:tcPr>
            <w:tcW w:w="3120" w:type="dxa"/>
            <w:tcMar/>
          </w:tcPr>
          <w:p w:rsidR="5BE3752C" w:rsidP="111E3D2A" w:rsidRDefault="5BE3752C" w14:paraId="25958C14" w14:textId="7E77DABE">
            <w:pPr>
              <w:pStyle w:val="Normal"/>
              <w:rPr>
                <w:b w:val="0"/>
                <w:bCs w:val="0"/>
                <w:color w:val="FFC000"/>
              </w:rPr>
            </w:pPr>
            <w:r w:rsidRPr="111E3D2A" w:rsidR="5BE3752C">
              <w:rPr>
                <w:b w:val="0"/>
                <w:bCs w:val="0"/>
                <w:color w:val="FFC000"/>
              </w:rPr>
              <w:t>ETS2: Understand how societal food needs drive growth in aquaculture through science, tech, and engineering</w:t>
            </w:r>
          </w:p>
        </w:tc>
        <w:tc>
          <w:tcPr>
            <w:tcW w:w="3120" w:type="dxa"/>
            <w:tcMar/>
          </w:tcPr>
          <w:p w:rsidR="111E3D2A" w:rsidP="111E3D2A" w:rsidRDefault="111E3D2A" w14:paraId="6C7A71EE" w14:textId="7336DAF2">
            <w:pPr>
              <w:pStyle w:val="Normal"/>
            </w:pPr>
          </w:p>
        </w:tc>
        <w:tc>
          <w:tcPr>
            <w:tcW w:w="3120" w:type="dxa"/>
            <w:tcMar/>
          </w:tcPr>
          <w:p w:rsidR="111E3D2A" w:rsidP="111E3D2A" w:rsidRDefault="111E3D2A" w14:paraId="4AF3C406" w14:textId="7336DAF2">
            <w:pPr>
              <w:pStyle w:val="Normal"/>
            </w:pPr>
          </w:p>
        </w:tc>
      </w:tr>
      <w:tr w:rsidR="111E3D2A" w:rsidTr="111E3D2A" w14:paraId="7032322F">
        <w:tc>
          <w:tcPr>
            <w:tcW w:w="3120" w:type="dxa"/>
            <w:tcMar/>
          </w:tcPr>
          <w:p w:rsidR="5BE3752C" w:rsidP="111E3D2A" w:rsidRDefault="5BE3752C" w14:paraId="381F633D" w14:textId="4E7120BA">
            <w:pPr>
              <w:pStyle w:val="Normal"/>
              <w:rPr>
                <w:b w:val="0"/>
                <w:bCs w:val="0"/>
                <w:color w:val="00B050"/>
              </w:rPr>
            </w:pPr>
            <w:r w:rsidRPr="111E3D2A" w:rsidR="5BE3752C">
              <w:rPr>
                <w:b w:val="0"/>
                <w:bCs w:val="0"/>
                <w:color w:val="00B050"/>
              </w:rPr>
              <w:t>CCC3: Comprehend scale of aquaculture and fishing operations over time, learn quantity of aquaculture output</w:t>
            </w:r>
          </w:p>
        </w:tc>
        <w:tc>
          <w:tcPr>
            <w:tcW w:w="3120" w:type="dxa"/>
            <w:tcMar/>
          </w:tcPr>
          <w:p w:rsidR="111E3D2A" w:rsidP="111E3D2A" w:rsidRDefault="111E3D2A" w14:paraId="4105FA68" w14:textId="7336DAF2">
            <w:pPr>
              <w:pStyle w:val="Normal"/>
            </w:pPr>
          </w:p>
        </w:tc>
        <w:tc>
          <w:tcPr>
            <w:tcW w:w="3120" w:type="dxa"/>
            <w:tcMar/>
          </w:tcPr>
          <w:p w:rsidR="111E3D2A" w:rsidP="111E3D2A" w:rsidRDefault="111E3D2A" w14:paraId="13024AD5" w14:textId="7336DAF2">
            <w:pPr>
              <w:pStyle w:val="Normal"/>
            </w:pPr>
          </w:p>
        </w:tc>
      </w:tr>
    </w:tbl>
    <w:p w:rsidR="14EAFDC1" w:rsidP="111E3D2A" w:rsidRDefault="14EAFDC1" w14:paraId="31317EA8" w14:textId="250FDA77">
      <w:pPr>
        <w:pStyle w:val="Normal"/>
      </w:pPr>
    </w:p>
    <w:p w:rsidRPr="00B62BCF" w:rsidR="00716943" w:rsidP="00DF6C0C" w:rsidRDefault="21D21248" w14:paraId="013CD44E" w14:textId="77777777">
      <w:pPr>
        <w:rPr>
          <w:b/>
          <w:bCs/>
        </w:rPr>
      </w:pPr>
      <w:r w:rsidRPr="00B62BCF">
        <w:rPr>
          <w:b/>
          <w:bCs/>
        </w:rPr>
        <w:t>Week Six - What is the value of Aquaculture</w:t>
      </w:r>
    </w:p>
    <w:p w:rsidRPr="00DF6C0C" w:rsidR="21D21248" w:rsidP="00DF6C0C" w:rsidRDefault="21D21248" w14:paraId="013CD44F" w14:textId="77777777">
      <w:r w:rsidRPr="00DF6C0C">
        <w:t xml:space="preserve">Seaweed has </w:t>
      </w:r>
      <w:proofErr w:type="gramStart"/>
      <w:r w:rsidRPr="00DF6C0C">
        <w:t>a number of</w:t>
      </w:r>
      <w:proofErr w:type="gramEnd"/>
      <w:r w:rsidRPr="00DF6C0C">
        <w:t xml:space="preserve"> health benefits and can be found in a variety of foods</w:t>
      </w:r>
    </w:p>
    <w:p w:rsidRPr="00DF6C0C" w:rsidR="21D21248" w:rsidP="00DF6C0C" w:rsidRDefault="21D21248" w14:paraId="013CD450" w14:textId="77777777">
      <w:r w:rsidRPr="00DF6C0C">
        <w:t>Seaweed is an excellent source of protein, fiber, and iron and other essential nutrients like Vitamin K and the healthy long-chain omega-3 fatty acids found in seafoods.</w:t>
      </w:r>
    </w:p>
    <w:p w:rsidRPr="00DF6C0C" w:rsidR="21D21248" w:rsidP="00DF6C0C" w:rsidRDefault="21D21248" w14:paraId="013CD451" w14:textId="77777777">
      <w:r w:rsidRPr="00DF6C0C">
        <w:t xml:space="preserve">When you think of eating seaweed, you might be most familiar with seaweed wrapped around sushi rolls or as dried snacks. But it can be used for so many other delicious and nutritious dishes! Seaweed makes an excellent ingredient in salsa, soups, salads, </w:t>
      </w:r>
      <w:proofErr w:type="spellStart"/>
      <w:r w:rsidRPr="00DF6C0C">
        <w:t>kimchis</w:t>
      </w:r>
      <w:proofErr w:type="spellEnd"/>
      <w:r w:rsidRPr="00DF6C0C">
        <w:t xml:space="preserve">, and slaws. It can also be found in pastas or used as seasoning for adding </w:t>
      </w:r>
      <w:proofErr w:type="gramStart"/>
      <w:r w:rsidRPr="00DF6C0C">
        <w:t>a</w:t>
      </w:r>
      <w:proofErr w:type="gramEnd"/>
      <w:r w:rsidRPr="00DF6C0C">
        <w:t xml:space="preserve"> umami flavor to chips and popcorn.</w:t>
      </w:r>
    </w:p>
    <w:p w:rsidRPr="00DF6C0C" w:rsidR="21D21248" w:rsidP="00DF6C0C" w:rsidRDefault="21D21248" w14:paraId="013CD452" w14:textId="77777777">
      <w:r w:rsidRPr="00DF6C0C">
        <w:t>Seaweed has many uses besides food!</w:t>
      </w:r>
    </w:p>
    <w:p w:rsidRPr="00DF6C0C" w:rsidR="21D21248" w:rsidP="00DF6C0C" w:rsidRDefault="21D21248" w14:paraId="013CD453" w14:textId="77777777">
      <w:r w:rsidRPr="00DF6C0C">
        <w:t>You can find seaweed in ice creams (to keep the ice cream thick and prevent ice crystals from forming), cosmetics, pharmaceuticals, fertilizer, and animal feeds.</w:t>
      </w:r>
    </w:p>
    <w:p w:rsidRPr="00DF6C0C" w:rsidR="21D21248" w:rsidP="00DF6C0C" w:rsidRDefault="21D21248" w14:paraId="013CD454" w14:textId="77777777">
      <w:r w:rsidRPr="00DF6C0C">
        <w:t>Seaweed can also be used to make biodegradable packaging, a great alternative to plastic packaging that contributes to pollution in our oceans.</w:t>
      </w:r>
    </w:p>
    <w:p w:rsidRPr="00DF6C0C" w:rsidR="21D21248" w:rsidP="00DF6C0C" w:rsidRDefault="21D21248" w14:paraId="013CD455" w14:textId="3AAEBACA">
      <w:r w:rsidR="21D21248">
        <w:rPr/>
        <w:t>Red seaweeds can be used in feeds for cows to help them reduce their methane emissions. Methane is a greenhouse gas that contributes to climate c</w:t>
      </w:r>
      <w:r w:rsidR="00B62BCF">
        <w:rPr/>
        <w:t>hange.</w:t>
      </w:r>
    </w:p>
    <w:p w:rsidR="1E077C56" w:rsidP="1E077C56" w:rsidRDefault="1E077C56" w14:paraId="66F620D7" w14:textId="2AF13786">
      <w:pPr>
        <w:pStyle w:val="Normal"/>
      </w:pPr>
    </w:p>
    <w:p w:rsidR="1E077C56" w:rsidP="1E077C56" w:rsidRDefault="1E077C56" w14:paraId="1CA8A4C1" w14:textId="52BF5287">
      <w:pPr>
        <w:pStyle w:val="Normal"/>
      </w:pPr>
      <w:r w:rsidR="1E077C56">
        <w:rPr/>
        <w:t xml:space="preserve">Uses for Kelp </w:t>
      </w:r>
      <w:hyperlink r:id="R0099fd5a139d4e9f">
        <w:r w:rsidRPr="1E077C56" w:rsidR="1E077C56">
          <w:rPr>
            <w:rStyle w:val="Hyperlink"/>
          </w:rPr>
          <w:t>Processing kelp at Atlantic Sea Farms</w:t>
        </w:r>
      </w:hyperlink>
    </w:p>
    <w:p w:rsidR="1E077C56" w:rsidRDefault="1E077C56" w14:paraId="76813DDB" w14:textId="315F1DE6">
      <w:r w:rsidR="1E077C56">
        <w:drawing>
          <wp:anchor distT="0" distB="0" distL="114300" distR="114300" simplePos="0" relativeHeight="251658240" behindDoc="0" locked="0" layoutInCell="1" allowOverlap="1" wp14:editId="0BD3886F" wp14:anchorId="117AFB42">
            <wp:simplePos x="0" y="0"/>
            <wp:positionH relativeFrom="column">
              <wp:align>left</wp:align>
            </wp:positionH>
            <wp:positionV relativeFrom="paragraph">
              <wp:posOffset>0</wp:posOffset>
            </wp:positionV>
            <wp:extent cx="5772150" cy="3343275"/>
            <wp:effectExtent l="0" t="0" r="0" b="0"/>
            <wp:wrapSquare wrapText="bothSides"/>
            <wp:docPr id="1358842589" name="picture" title="Video titled: Processing kelp at Atlantic Sea Farms">
              <a:hlinkClick r:id="R17c05e5ddcda481a"/>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adf67ded41c9490e">
                      <a:extLst>
                        <a:ext xmlns:a="http://schemas.openxmlformats.org/drawingml/2006/main" uri="{28A0092B-C50C-407E-A947-70E740481C1C}">
                          <a14:useLocalDpi val="0"/>
                        </a:ext>
                        <a:ext uri="http://schemas.microsoft.com/office/word/2020/oembed">
                          <woe:oembed oEmbedUrl="https://www.youtube.com/watch?v=QJgwZxAAU_4"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ayout w:type="fixed"/>
        <w:tblLook w:val="06A0" w:firstRow="1" w:lastRow="0" w:firstColumn="1" w:lastColumn="0" w:noHBand="1" w:noVBand="1"/>
      </w:tblPr>
      <w:tblGrid>
        <w:gridCol w:w="3120"/>
        <w:gridCol w:w="3120"/>
        <w:gridCol w:w="3120"/>
      </w:tblGrid>
      <w:tr w:rsidR="111E3D2A" w:rsidTr="111E3D2A" w14:paraId="282849B9">
        <w:tc>
          <w:tcPr>
            <w:tcW w:w="3120" w:type="dxa"/>
            <w:tcMar/>
          </w:tcPr>
          <w:p w:rsidR="0E3F5FB8" w:rsidP="111E3D2A" w:rsidRDefault="0E3F5FB8" w14:paraId="0EF47504" w14:textId="2E490561">
            <w:pPr>
              <w:pStyle w:val="Normal"/>
              <w:rPr>
                <w:b w:val="1"/>
                <w:bCs w:val="1"/>
              </w:rPr>
            </w:pPr>
            <w:r w:rsidRPr="111E3D2A" w:rsidR="0E3F5FB8">
              <w:rPr>
                <w:b w:val="1"/>
                <w:bCs w:val="1"/>
              </w:rPr>
              <w:t>NGSS met:</w:t>
            </w:r>
          </w:p>
        </w:tc>
        <w:tc>
          <w:tcPr>
            <w:tcW w:w="3120" w:type="dxa"/>
            <w:tcMar/>
          </w:tcPr>
          <w:p w:rsidR="0E3F5FB8" w:rsidP="111E3D2A" w:rsidRDefault="0E3F5FB8" w14:paraId="553E595A" w14:textId="6E87690F">
            <w:pPr>
              <w:rPr>
                <w:b w:val="1"/>
                <w:bCs w:val="1"/>
              </w:rPr>
            </w:pPr>
            <w:r w:rsidRPr="111E3D2A" w:rsidR="0E3F5FB8">
              <w:rPr>
                <w:b w:val="1"/>
                <w:bCs w:val="1"/>
              </w:rPr>
              <w:t>UN SDG met:</w:t>
            </w:r>
          </w:p>
        </w:tc>
        <w:tc>
          <w:tcPr>
            <w:tcW w:w="3120" w:type="dxa"/>
            <w:tcMar/>
          </w:tcPr>
          <w:p w:rsidR="0E3F5FB8" w:rsidP="111E3D2A" w:rsidRDefault="0E3F5FB8" w14:paraId="2828E5DF" w14:textId="2370B583">
            <w:pPr>
              <w:pStyle w:val="Normal"/>
              <w:rPr>
                <w:b w:val="1"/>
                <w:bCs w:val="1"/>
              </w:rPr>
            </w:pPr>
            <w:r w:rsidRPr="111E3D2A" w:rsidR="0E3F5FB8">
              <w:rPr>
                <w:b w:val="1"/>
                <w:bCs w:val="1"/>
              </w:rPr>
              <w:t>UN Ocean Decade Challenges Addressed:</w:t>
            </w:r>
          </w:p>
        </w:tc>
      </w:tr>
      <w:tr w:rsidR="111E3D2A" w:rsidTr="111E3D2A" w14:paraId="6BAE4A6E">
        <w:tc>
          <w:tcPr>
            <w:tcW w:w="3120" w:type="dxa"/>
            <w:tcMar/>
          </w:tcPr>
          <w:p w:rsidR="0E3F5FB8" w:rsidP="111E3D2A" w:rsidRDefault="0E3F5FB8" w14:paraId="6E639AAD" w14:textId="38472C8E">
            <w:pPr>
              <w:pStyle w:val="Normal"/>
              <w:rPr>
                <w:color w:val="0070C0"/>
              </w:rPr>
            </w:pPr>
            <w:r w:rsidRPr="111E3D2A" w:rsidR="0E3F5FB8">
              <w:rPr>
                <w:color w:val="0070C0"/>
              </w:rPr>
              <w:t>SEP-6: Learn about solutions to problems in various industries are designed using seaweed (e.g. climate, packaging, pharmaceuticals, cosmetics)</w:t>
            </w:r>
          </w:p>
        </w:tc>
        <w:tc>
          <w:tcPr>
            <w:tcW w:w="3120" w:type="dxa"/>
            <w:tcMar/>
          </w:tcPr>
          <w:p w:rsidR="0E3F5FB8" w:rsidP="111E3D2A" w:rsidRDefault="0E3F5FB8" w14:paraId="4850BD1C" w14:textId="6B0E3BAC">
            <w:pPr>
              <w:pStyle w:val="Normal"/>
              <w:rPr>
                <w:b w:val="1"/>
                <w:bCs w:val="1"/>
              </w:rPr>
            </w:pPr>
            <w:r w:rsidR="0E3F5FB8">
              <w:rPr>
                <w:b w:val="0"/>
                <w:bCs w:val="0"/>
              </w:rPr>
              <w:t>Goal 3: Good Health and Well-Being – Seaweed has many nutritional benefits that promotes healthy living and well-being in people of all ages.</w:t>
            </w:r>
          </w:p>
        </w:tc>
        <w:tc>
          <w:tcPr>
            <w:tcW w:w="3120" w:type="dxa"/>
            <w:tcMar/>
          </w:tcPr>
          <w:p w:rsidR="0E3F5FB8" w:rsidP="111E3D2A" w:rsidRDefault="0E3F5FB8" w14:paraId="43EC31CC" w14:textId="1AEEA9E3">
            <w:pPr>
              <w:pStyle w:val="Normal"/>
              <w:rPr>
                <w:b w:val="0"/>
                <w:bCs w:val="0"/>
              </w:rPr>
            </w:pPr>
            <w:r w:rsidR="0E3F5FB8">
              <w:rPr>
                <w:b w:val="0"/>
                <w:bCs w:val="0"/>
              </w:rPr>
              <w:t>Challenge 1: Understand and beat marine pollution – Understand that plastic packaging contributes to marine plastic pollution and that using biodegradable seaweed-based packaging instead can reduce this</w:t>
            </w:r>
          </w:p>
        </w:tc>
      </w:tr>
      <w:tr w:rsidR="111E3D2A" w:rsidTr="111E3D2A" w14:paraId="00D7C487">
        <w:tc>
          <w:tcPr>
            <w:tcW w:w="3120" w:type="dxa"/>
            <w:tcMar/>
          </w:tcPr>
          <w:p w:rsidR="0E3F5FB8" w:rsidP="111E3D2A" w:rsidRDefault="0E3F5FB8" w14:paraId="2D290D4D" w14:textId="415826AE">
            <w:pPr>
              <w:pStyle w:val="Normal"/>
              <w:rPr>
                <w:color w:val="FFC000"/>
              </w:rPr>
            </w:pPr>
            <w:r w:rsidRPr="111E3D2A" w:rsidR="0E3F5FB8">
              <w:rPr>
                <w:color w:val="FFC000"/>
              </w:rPr>
              <w:t>ESS3: Understand how humans rely on Earth’s aquatic resources (seaweed) in industry</w:t>
            </w:r>
          </w:p>
        </w:tc>
        <w:tc>
          <w:tcPr>
            <w:tcW w:w="3120" w:type="dxa"/>
            <w:tcMar/>
          </w:tcPr>
          <w:p w:rsidR="0E3F5FB8" w:rsidP="111E3D2A" w:rsidRDefault="0E3F5FB8" w14:paraId="349D50B5" w14:textId="21EC167F">
            <w:pPr>
              <w:pStyle w:val="Normal"/>
              <w:rPr>
                <w:b w:val="0"/>
                <w:bCs w:val="0"/>
              </w:rPr>
            </w:pPr>
            <w:r w:rsidR="0E3F5FB8">
              <w:rPr>
                <w:b w:val="0"/>
                <w:bCs w:val="0"/>
              </w:rPr>
              <w:t>Goal 12: Responsible Consumption and Production – Using seaweed in biodegradable packaging contributes to establishing responsible and sustainable consumption and production patterns</w:t>
            </w:r>
          </w:p>
        </w:tc>
        <w:tc>
          <w:tcPr>
            <w:tcW w:w="3120" w:type="dxa"/>
            <w:tcMar/>
          </w:tcPr>
          <w:p w:rsidR="0E3F5FB8" w:rsidP="111E3D2A" w:rsidRDefault="0E3F5FB8" w14:paraId="25408A30" w14:textId="677E48CD">
            <w:pPr>
              <w:pStyle w:val="Normal"/>
              <w:rPr>
                <w:b w:val="0"/>
                <w:bCs w:val="0"/>
              </w:rPr>
            </w:pPr>
            <w:r w:rsidR="0E3F5FB8">
              <w:rPr>
                <w:b w:val="0"/>
                <w:bCs w:val="0"/>
              </w:rPr>
              <w:t>Challenge 3: Sustainably feed the global population – Learn how seaweed is an environmentally beneficial and healthy aquaculture product</w:t>
            </w:r>
          </w:p>
          <w:p w:rsidR="111E3D2A" w:rsidP="111E3D2A" w:rsidRDefault="111E3D2A" w14:paraId="50C16F93" w14:textId="1315996B">
            <w:pPr>
              <w:pStyle w:val="Normal"/>
              <w:rPr>
                <w:b w:val="1"/>
                <w:bCs w:val="1"/>
              </w:rPr>
            </w:pPr>
          </w:p>
        </w:tc>
      </w:tr>
      <w:tr w:rsidR="111E3D2A" w:rsidTr="111E3D2A" w14:paraId="36AD66BC">
        <w:tc>
          <w:tcPr>
            <w:tcW w:w="3120" w:type="dxa"/>
            <w:tcMar/>
          </w:tcPr>
          <w:p w:rsidR="0E3F5FB8" w:rsidP="111E3D2A" w:rsidRDefault="0E3F5FB8" w14:paraId="6D0D6212" w14:textId="10FC5DB1">
            <w:pPr>
              <w:pStyle w:val="Normal"/>
              <w:rPr>
                <w:color w:val="FFC000"/>
              </w:rPr>
            </w:pPr>
            <w:r w:rsidRPr="111E3D2A" w:rsidR="0E3F5FB8">
              <w:rPr>
                <w:color w:val="FFC000"/>
              </w:rPr>
              <w:t>ETS1: Learn how products like biodegradable packaging and cattle feed can be engineered using seaweed</w:t>
            </w:r>
          </w:p>
        </w:tc>
        <w:tc>
          <w:tcPr>
            <w:tcW w:w="3120" w:type="dxa"/>
            <w:tcMar/>
          </w:tcPr>
          <w:p w:rsidR="111E3D2A" w:rsidP="111E3D2A" w:rsidRDefault="111E3D2A" w14:paraId="5B77D1CD" w14:textId="5760A40F">
            <w:pPr>
              <w:pStyle w:val="Normal"/>
              <w:rPr>
                <w:b w:val="1"/>
                <w:bCs w:val="1"/>
              </w:rPr>
            </w:pPr>
          </w:p>
        </w:tc>
        <w:tc>
          <w:tcPr>
            <w:tcW w:w="3120" w:type="dxa"/>
            <w:tcMar/>
          </w:tcPr>
          <w:p w:rsidR="0E3F5FB8" w:rsidP="111E3D2A" w:rsidRDefault="0E3F5FB8" w14:paraId="04448265" w14:textId="3CEF317F">
            <w:pPr>
              <w:pStyle w:val="Normal"/>
              <w:rPr>
                <w:b w:val="0"/>
                <w:bCs w:val="0"/>
              </w:rPr>
            </w:pPr>
            <w:r w:rsidR="0E3F5FB8">
              <w:rPr>
                <w:b w:val="0"/>
                <w:bCs w:val="0"/>
              </w:rPr>
              <w:t>Challenge 5: Unlock ocean-based solutions to climate change - Understand how red seaweeds can be used in cattle feed to reduce methane emissions that contribute to climate change</w:t>
            </w:r>
          </w:p>
        </w:tc>
      </w:tr>
      <w:tr w:rsidR="111E3D2A" w:rsidTr="111E3D2A" w14:paraId="579EADC4">
        <w:tc>
          <w:tcPr>
            <w:tcW w:w="3120" w:type="dxa"/>
            <w:tcMar/>
          </w:tcPr>
          <w:p w:rsidR="0E3F5FB8" w:rsidP="111E3D2A" w:rsidRDefault="0E3F5FB8" w14:paraId="45116834" w14:textId="69EB78B5">
            <w:pPr>
              <w:pStyle w:val="Normal"/>
              <w:rPr>
                <w:color w:val="FFC000"/>
              </w:rPr>
            </w:pPr>
            <w:r w:rsidRPr="111E3D2A" w:rsidR="0E3F5FB8">
              <w:rPr>
                <w:color w:val="FFC000"/>
              </w:rPr>
              <w:t>ETS2: Learn how progression in science, technology, and engineering in aquaculture is driven by societal demand (e.g. societal demand for sustainable packaging)</w:t>
            </w:r>
          </w:p>
        </w:tc>
        <w:tc>
          <w:tcPr>
            <w:tcW w:w="3120" w:type="dxa"/>
            <w:tcMar/>
          </w:tcPr>
          <w:p w:rsidR="111E3D2A" w:rsidP="111E3D2A" w:rsidRDefault="111E3D2A" w14:paraId="0E17439F" w14:textId="5760A40F">
            <w:pPr>
              <w:pStyle w:val="Normal"/>
              <w:rPr>
                <w:b w:val="1"/>
                <w:bCs w:val="1"/>
              </w:rPr>
            </w:pPr>
          </w:p>
        </w:tc>
        <w:tc>
          <w:tcPr>
            <w:tcW w:w="3120" w:type="dxa"/>
            <w:tcMar/>
          </w:tcPr>
          <w:p w:rsidR="111E3D2A" w:rsidP="111E3D2A" w:rsidRDefault="111E3D2A" w14:paraId="17CE11BA" w14:textId="5760A40F">
            <w:pPr>
              <w:pStyle w:val="Normal"/>
              <w:rPr>
                <w:b w:val="1"/>
                <w:bCs w:val="1"/>
              </w:rPr>
            </w:pPr>
          </w:p>
        </w:tc>
      </w:tr>
      <w:tr w:rsidR="111E3D2A" w:rsidTr="111E3D2A" w14:paraId="588ADA73">
        <w:tc>
          <w:tcPr>
            <w:tcW w:w="3120" w:type="dxa"/>
            <w:tcMar/>
          </w:tcPr>
          <w:p w:rsidR="0E3F5FB8" w:rsidP="111E3D2A" w:rsidRDefault="0E3F5FB8" w14:paraId="5F3AB98E" w14:textId="3CC9CCB6">
            <w:pPr>
              <w:pStyle w:val="Normal"/>
              <w:rPr>
                <w:color w:val="00B050"/>
              </w:rPr>
            </w:pPr>
            <w:r w:rsidRPr="111E3D2A" w:rsidR="0E3F5FB8">
              <w:rPr>
                <w:color w:val="00B050"/>
              </w:rPr>
              <w:t>CCC2: Learn how the molecular/chemical/structural composition of seaweed cause it to have properties that are useful in various industries (cause = composition, effect = useful properties)</w:t>
            </w:r>
          </w:p>
        </w:tc>
        <w:tc>
          <w:tcPr>
            <w:tcW w:w="3120" w:type="dxa"/>
            <w:tcMar/>
          </w:tcPr>
          <w:p w:rsidR="111E3D2A" w:rsidP="111E3D2A" w:rsidRDefault="111E3D2A" w14:paraId="2F07D5D0" w14:textId="5760A40F">
            <w:pPr>
              <w:pStyle w:val="Normal"/>
              <w:rPr>
                <w:b w:val="1"/>
                <w:bCs w:val="1"/>
              </w:rPr>
            </w:pPr>
          </w:p>
        </w:tc>
        <w:tc>
          <w:tcPr>
            <w:tcW w:w="3120" w:type="dxa"/>
            <w:tcMar/>
          </w:tcPr>
          <w:p w:rsidR="111E3D2A" w:rsidP="111E3D2A" w:rsidRDefault="111E3D2A" w14:paraId="04E9E5EA" w14:textId="5760A40F">
            <w:pPr>
              <w:pStyle w:val="Normal"/>
              <w:rPr>
                <w:b w:val="1"/>
                <w:bCs w:val="1"/>
              </w:rPr>
            </w:pPr>
          </w:p>
        </w:tc>
      </w:tr>
    </w:tbl>
    <w:p w:rsidR="00CE57A5" w:rsidP="00CE57A5" w:rsidRDefault="00CE57A5" w14:paraId="615CCF3F" w14:textId="4D66A21B">
      <w:pPr>
        <w:pStyle w:val="Normal"/>
        <w:rPr>
          <w:b w:val="1"/>
          <w:bCs w:val="1"/>
        </w:rPr>
      </w:pPr>
    </w:p>
    <w:p w:rsidRPr="00B62BCF" w:rsidR="00716943" w:rsidP="00DF6C0C" w:rsidRDefault="21D21248" w14:paraId="013CD457" w14:textId="77777777">
      <w:pPr>
        <w:rPr>
          <w:b/>
          <w:bCs/>
        </w:rPr>
      </w:pPr>
      <w:r w:rsidRPr="00B62BCF">
        <w:rPr>
          <w:b/>
          <w:bCs/>
        </w:rPr>
        <w:t>Week Seven - Occupations and Education in Aquaculture</w:t>
      </w:r>
    </w:p>
    <w:p w:rsidRPr="00B62BCF" w:rsidR="00716943" w:rsidP="004C67B3" w:rsidRDefault="21D21248" w14:paraId="013CD458" w14:textId="77777777">
      <w:r w:rsidRPr="00B62BCF">
        <w:t>Fish farm technician</w:t>
      </w:r>
    </w:p>
    <w:p w:rsidRPr="00B62BCF" w:rsidR="00716943" w:rsidP="004C67B3" w:rsidRDefault="21D21248" w14:paraId="013CD459" w14:textId="77777777">
      <w:r w:rsidRPr="00B62BCF">
        <w:lastRenderedPageBreak/>
        <w:t>•Farm manager</w:t>
      </w:r>
    </w:p>
    <w:p w:rsidRPr="00B62BCF" w:rsidR="00716943" w:rsidP="004C67B3" w:rsidRDefault="21D21248" w14:paraId="013CD45A" w14:textId="77777777">
      <w:r w:rsidRPr="00B62BCF">
        <w:t>•Saltwater production manager</w:t>
      </w:r>
    </w:p>
    <w:p w:rsidRPr="00B62BCF" w:rsidR="00716943" w:rsidP="004C67B3" w:rsidRDefault="21D21248" w14:paraId="013CD45B" w14:textId="77777777">
      <w:r w:rsidRPr="00B62BCF">
        <w:t>•Hatchery technician</w:t>
      </w:r>
    </w:p>
    <w:p w:rsidRPr="00B62BCF" w:rsidR="00716943" w:rsidP="004C67B3" w:rsidRDefault="21D21248" w14:paraId="013CD45C" w14:textId="77777777">
      <w:r w:rsidRPr="00B62BCF">
        <w:t>•Hatchery manager</w:t>
      </w:r>
    </w:p>
    <w:p w:rsidRPr="00B62BCF" w:rsidR="00716943" w:rsidP="004C67B3" w:rsidRDefault="21D21248" w14:paraId="013CD45D" w14:textId="77777777">
      <w:r w:rsidRPr="00B62BCF">
        <w:t>•Environmental and regulatory affairs manager</w:t>
      </w:r>
    </w:p>
    <w:p w:rsidRPr="00B62BCF" w:rsidR="00716943" w:rsidP="004C67B3" w:rsidRDefault="21D21248" w14:paraId="013CD45E" w14:textId="77777777">
      <w:r w:rsidRPr="00B62BCF">
        <w:t>•Fish health technician</w:t>
      </w:r>
    </w:p>
    <w:p w:rsidRPr="00B62BCF" w:rsidR="00716943" w:rsidP="004C67B3" w:rsidRDefault="21D21248" w14:paraId="013CD45F" w14:textId="77777777">
      <w:r w:rsidRPr="00B62BCF">
        <w:t>•Aquaculture engineer</w:t>
      </w:r>
    </w:p>
    <w:p w:rsidRPr="00B62BCF" w:rsidR="00716943" w:rsidP="004C67B3" w:rsidRDefault="21D21248" w14:paraId="013CD460" w14:textId="77777777">
      <w:r w:rsidRPr="00B62BCF">
        <w:t>•Research scientist</w:t>
      </w:r>
    </w:p>
    <w:p w:rsidRPr="00B62BCF" w:rsidR="00716943" w:rsidP="004C67B3" w:rsidRDefault="21D21248" w14:paraId="013CD461" w14:textId="77777777">
      <w:r w:rsidRPr="00B62BCF">
        <w:t>•Instructor</w:t>
      </w:r>
    </w:p>
    <w:p w:rsidRPr="00B62BCF" w:rsidR="00716943" w:rsidP="004C67B3" w:rsidRDefault="21D21248" w14:paraId="013CD462" w14:textId="77777777">
      <w:r w:rsidRPr="00B62BCF">
        <w:t>•Policy advisor</w:t>
      </w:r>
    </w:p>
    <w:p w:rsidRPr="00B62BCF" w:rsidR="00716943" w:rsidP="004C67B3" w:rsidRDefault="21D21248" w14:paraId="013CD463" w14:textId="77777777">
      <w:r w:rsidRPr="00B62BCF">
        <w:t>•Research and development coordinator</w:t>
      </w:r>
    </w:p>
    <w:p w:rsidRPr="00B62BCF" w:rsidR="00716943" w:rsidP="004C67B3" w:rsidRDefault="21D21248" w14:paraId="013CD464" w14:textId="77777777">
      <w:r w:rsidRPr="00B62BCF">
        <w:t>•Regulatory affairs officer</w:t>
      </w:r>
    </w:p>
    <w:p w:rsidRPr="00B62BCF" w:rsidR="00716943" w:rsidP="004C67B3" w:rsidRDefault="21D21248" w14:paraId="013CD465" w14:textId="77777777">
      <w:r w:rsidRPr="00B62BCF">
        <w:t>•Aquaculture development specialist</w:t>
      </w:r>
    </w:p>
    <w:p w:rsidRPr="00B62BCF" w:rsidR="00716943" w:rsidP="004C67B3" w:rsidRDefault="21D21248" w14:paraId="013CD466" w14:textId="77777777">
      <w:r w:rsidRPr="00B62BCF">
        <w:t>•Aquaculture extension officers</w:t>
      </w:r>
    </w:p>
    <w:p w:rsidRPr="00B62BCF" w:rsidR="00716943" w:rsidP="004C67B3" w:rsidRDefault="21D21248" w14:paraId="013CD467" w14:textId="77777777">
      <w:r w:rsidRPr="00B62BCF">
        <w:t>•Habitat biologist</w:t>
      </w:r>
    </w:p>
    <w:p w:rsidRPr="00B62BCF" w:rsidR="00716943" w:rsidP="004C67B3" w:rsidRDefault="21D21248" w14:paraId="013CD468" w14:textId="77777777">
      <w:r w:rsidRPr="00B62BCF">
        <w:t>•Environmental assessment technician</w:t>
      </w:r>
    </w:p>
    <w:p w:rsidRPr="00B62BCF" w:rsidR="00716943" w:rsidP="004C67B3" w:rsidRDefault="21D21248" w14:paraId="013CD469" w14:textId="77777777">
      <w:r w:rsidRPr="00B62BCF">
        <w:t>•Research technician</w:t>
      </w:r>
    </w:p>
    <w:p w:rsidRPr="00B62BCF" w:rsidR="00716943" w:rsidP="004C67B3" w:rsidRDefault="21D21248" w14:paraId="013CD46A" w14:textId="77777777">
      <w:r w:rsidRPr="00B62BCF">
        <w:t>•Aquaculture diver</w:t>
      </w:r>
    </w:p>
    <w:p w:rsidRPr="00B62BCF" w:rsidR="00716943" w:rsidP="004C67B3" w:rsidRDefault="21D21248" w14:paraId="013CD46B" w14:textId="77777777">
      <w:r w:rsidRPr="00B62BCF">
        <w:t>•Feed production technician</w:t>
      </w:r>
    </w:p>
    <w:p w:rsidRPr="00B62BCF" w:rsidR="00716943" w:rsidP="004C67B3" w:rsidRDefault="21D21248" w14:paraId="013CD46C" w14:textId="77777777">
      <w:r w:rsidRPr="00B62BCF">
        <w:t>•Aquatic veterinarian</w:t>
      </w:r>
    </w:p>
    <w:p w:rsidRPr="00B62BCF" w:rsidR="00716943" w:rsidP="004C67B3" w:rsidRDefault="21D21248" w14:paraId="013CD46D" w14:textId="77777777">
      <w:r w:rsidRPr="00B62BCF">
        <w:t>•Processing line supervisor</w:t>
      </w:r>
    </w:p>
    <w:p w:rsidRPr="00B62BCF" w:rsidR="00716943" w:rsidP="004C67B3" w:rsidRDefault="21D21248" w14:paraId="013CD46E" w14:textId="77777777">
      <w:r w:rsidRPr="00B62BCF">
        <w:t>•Processing line operator</w:t>
      </w:r>
    </w:p>
    <w:p w:rsidRPr="00B62BCF" w:rsidR="00716943" w:rsidP="004C67B3" w:rsidRDefault="21D21248" w14:paraId="013CD46F" w14:textId="77777777">
      <w:r w:rsidRPr="00B62BCF">
        <w:t>Waste management</w:t>
      </w:r>
    </w:p>
    <w:p w:rsidRPr="00DF6C0C" w:rsidR="00716943" w:rsidP="00DF6C0C" w:rsidRDefault="00716943" w14:paraId="013CD470" w14:textId="77777777"/>
    <w:tbl>
      <w:tblPr>
        <w:tblStyle w:val="TableGrid"/>
        <w:tblW w:w="0" w:type="auto"/>
        <w:tblLayout w:type="fixed"/>
        <w:tblLook w:val="06A0" w:firstRow="1" w:lastRow="0" w:firstColumn="1" w:lastColumn="0" w:noHBand="1" w:noVBand="1"/>
      </w:tblPr>
      <w:tblGrid>
        <w:gridCol w:w="3120"/>
        <w:gridCol w:w="3120"/>
        <w:gridCol w:w="3120"/>
      </w:tblGrid>
      <w:tr w:rsidR="111E3D2A" w:rsidTr="111E3D2A" w14:paraId="33B3F53A">
        <w:tc>
          <w:tcPr>
            <w:tcW w:w="3120" w:type="dxa"/>
            <w:tcMar/>
          </w:tcPr>
          <w:p w:rsidR="7A5EFF18" w:rsidP="111E3D2A" w:rsidRDefault="7A5EFF18" w14:paraId="22A987C7" w14:textId="0777B122">
            <w:pPr>
              <w:pStyle w:val="Normal"/>
              <w:rPr>
                <w:b w:val="1"/>
                <w:bCs w:val="1"/>
              </w:rPr>
            </w:pPr>
            <w:r w:rsidRPr="111E3D2A" w:rsidR="7A5EFF18">
              <w:rPr>
                <w:b w:val="1"/>
                <w:bCs w:val="1"/>
              </w:rPr>
              <w:t>NGSS met:</w:t>
            </w:r>
          </w:p>
        </w:tc>
        <w:tc>
          <w:tcPr>
            <w:tcW w:w="3120" w:type="dxa"/>
            <w:tcMar/>
          </w:tcPr>
          <w:p w:rsidR="7A5EFF18" w:rsidP="111E3D2A" w:rsidRDefault="7A5EFF18" w14:paraId="5D31AABD" w14:textId="2C6BA3AA">
            <w:pPr>
              <w:rPr>
                <w:b w:val="1"/>
                <w:bCs w:val="1"/>
              </w:rPr>
            </w:pPr>
            <w:r w:rsidRPr="111E3D2A" w:rsidR="7A5EFF18">
              <w:rPr>
                <w:b w:val="1"/>
                <w:bCs w:val="1"/>
              </w:rPr>
              <w:t>UN SDG met:</w:t>
            </w:r>
          </w:p>
        </w:tc>
        <w:tc>
          <w:tcPr>
            <w:tcW w:w="3120" w:type="dxa"/>
            <w:tcMar/>
          </w:tcPr>
          <w:p w:rsidR="7A5EFF18" w:rsidP="111E3D2A" w:rsidRDefault="7A5EFF18" w14:paraId="31FE13F4" w14:textId="266F8CB6">
            <w:pPr>
              <w:pStyle w:val="Normal"/>
              <w:rPr>
                <w:b w:val="1"/>
                <w:bCs w:val="1"/>
              </w:rPr>
            </w:pPr>
            <w:r w:rsidRPr="111E3D2A" w:rsidR="7A5EFF18">
              <w:rPr>
                <w:b w:val="1"/>
                <w:bCs w:val="1"/>
              </w:rPr>
              <w:t>UN Ocean Decade Challenges Addressed:</w:t>
            </w:r>
          </w:p>
        </w:tc>
      </w:tr>
      <w:tr w:rsidR="111E3D2A" w:rsidTr="111E3D2A" w14:paraId="72359B82">
        <w:tc>
          <w:tcPr>
            <w:tcW w:w="3120" w:type="dxa"/>
            <w:tcMar/>
          </w:tcPr>
          <w:p w:rsidR="7A5EFF18" w:rsidP="111E3D2A" w:rsidRDefault="7A5EFF18" w14:paraId="7987D290" w14:textId="22D2A92B">
            <w:pPr>
              <w:pStyle w:val="Normal"/>
              <w:rPr>
                <w:color w:val="FFC000"/>
              </w:rPr>
            </w:pPr>
            <w:r w:rsidRPr="111E3D2A" w:rsidR="7A5EFF18">
              <w:rPr>
                <w:color w:val="FFC000"/>
              </w:rPr>
              <w:t>ETS2: Learn how societal demands lead to occupations in aquacultural science, tech, and engineering</w:t>
            </w:r>
          </w:p>
        </w:tc>
        <w:tc>
          <w:tcPr>
            <w:tcW w:w="3120" w:type="dxa"/>
            <w:tcMar/>
          </w:tcPr>
          <w:p w:rsidR="7A5EFF18" w:rsidP="111E3D2A" w:rsidRDefault="7A5EFF18" w14:paraId="1576F680" w14:textId="4D884901">
            <w:pPr>
              <w:pStyle w:val="Normal"/>
              <w:rPr>
                <w:b w:val="0"/>
                <w:bCs w:val="0"/>
              </w:rPr>
            </w:pPr>
            <w:r w:rsidR="7A5EFF18">
              <w:rPr>
                <w:b w:val="0"/>
                <w:bCs w:val="0"/>
              </w:rPr>
              <w:t>Goal 8: Decent Work and Economic Growth – Aquaculture is a growing industry that promotes sustained and sustainable economic growth as well as decent employment.</w:t>
            </w:r>
          </w:p>
        </w:tc>
        <w:tc>
          <w:tcPr>
            <w:tcW w:w="3120" w:type="dxa"/>
            <w:tcMar/>
          </w:tcPr>
          <w:p w:rsidR="7A5EFF18" w:rsidP="111E3D2A" w:rsidRDefault="7A5EFF18" w14:paraId="23F13C0C" w14:textId="5F382243">
            <w:pPr>
              <w:pStyle w:val="Normal"/>
              <w:rPr>
                <w:b w:val="0"/>
                <w:bCs w:val="0"/>
              </w:rPr>
            </w:pPr>
            <w:r w:rsidR="7A5EFF18">
              <w:rPr>
                <w:b w:val="0"/>
                <w:bCs w:val="0"/>
              </w:rPr>
              <w:t>Challenge 4: Develop sustainable and equitable ocean economy – Learn about the plentiful economic opportunity offered by the aquaculture industry</w:t>
            </w:r>
          </w:p>
          <w:p w:rsidR="111E3D2A" w:rsidP="111E3D2A" w:rsidRDefault="111E3D2A" w14:paraId="0E10C20B" w14:textId="649B88C6">
            <w:pPr>
              <w:pStyle w:val="Normal"/>
              <w:rPr>
                <w:b w:val="1"/>
                <w:bCs w:val="1"/>
              </w:rPr>
            </w:pPr>
          </w:p>
        </w:tc>
      </w:tr>
    </w:tbl>
    <w:p w:rsidR="14EAFDC1" w:rsidP="111E3D2A" w:rsidRDefault="14EAFDC1" w14:paraId="1660A674" w14:textId="0E6DD322">
      <w:pPr>
        <w:pStyle w:val="Normal"/>
      </w:pPr>
    </w:p>
    <w:p w:rsidRPr="004C67B3" w:rsidR="00716943" w:rsidP="00DF6C0C" w:rsidRDefault="00000000" w14:paraId="013CD471" w14:textId="77777777">
      <w:pPr>
        <w:rPr>
          <w:b/>
          <w:bCs/>
        </w:rPr>
      </w:pPr>
      <w:r w:rsidRPr="004C67B3">
        <w:rPr>
          <w:b/>
          <w:bCs/>
        </w:rPr>
        <w:t>Section Three – Aquaculture in Practice</w:t>
      </w:r>
    </w:p>
    <w:p w:rsidRPr="004C67B3" w:rsidR="00716943" w:rsidP="00DF6C0C" w:rsidRDefault="21D21248" w14:paraId="013CD472" w14:textId="18D6D4F8">
      <w:pPr>
        <w:rPr>
          <w:b w:val="1"/>
          <w:bCs w:val="1"/>
        </w:rPr>
      </w:pPr>
      <w:r w:rsidRPr="6715A9B7" w:rsidR="21D21248">
        <w:rPr>
          <w:b w:val="1"/>
          <w:bCs w:val="1"/>
        </w:rPr>
        <w:t xml:space="preserve">Week Eight - Starting </w:t>
      </w:r>
      <w:r w:rsidRPr="6715A9B7" w:rsidR="21D21248">
        <w:rPr>
          <w:b w:val="1"/>
          <w:bCs w:val="1"/>
        </w:rPr>
        <w:t>an</w:t>
      </w:r>
      <w:r w:rsidRPr="6715A9B7" w:rsidR="21D21248">
        <w:rPr>
          <w:b w:val="1"/>
          <w:bCs w:val="1"/>
        </w:rPr>
        <w:t xml:space="preserve"> Aquaculture farm</w:t>
      </w:r>
    </w:p>
    <w:p w:rsidRPr="00DF6C0C" w:rsidR="21D21248" w:rsidP="00DF6C0C" w:rsidRDefault="21D21248" w14:paraId="013CD473" w14:textId="77777777">
      <w:r w:rsidRPr="00DF6C0C">
        <w:t>Site Selection</w:t>
      </w:r>
    </w:p>
    <w:p w:rsidRPr="00DF6C0C" w:rsidR="21D21248" w:rsidP="00DF6C0C" w:rsidRDefault="21D21248" w14:paraId="013CD474" w14:textId="77777777">
      <w:r w:rsidRPr="00DF6C0C">
        <w:t xml:space="preserve">Environmental resources </w:t>
      </w:r>
    </w:p>
    <w:p w:rsidRPr="00DF6C0C" w:rsidR="21D21248" w:rsidP="00DF6C0C" w:rsidRDefault="21D21248" w14:paraId="013CD475" w14:textId="3ADC3ED1">
      <w:r w:rsidRPr="00DF6C0C">
        <w:t>Water Resources (</w:t>
      </w:r>
      <w:r w:rsidRPr="00DF6C0C" w:rsidR="004C67B3">
        <w:t xml:space="preserve">typically </w:t>
      </w:r>
      <w:proofErr w:type="gramStart"/>
      <w:r w:rsidRPr="00DF6C0C" w:rsidR="004C67B3">
        <w:t>surface</w:t>
      </w:r>
      <w:r w:rsidRPr="00DF6C0C">
        <w:t xml:space="preserve">  water</w:t>
      </w:r>
      <w:proofErr w:type="gramEnd"/>
      <w:r w:rsidRPr="00DF6C0C">
        <w:t xml:space="preserve">  or  groundwater)  to  supply aquaculture  operations </w:t>
      </w:r>
    </w:p>
    <w:p w:rsidRPr="00DF6C0C" w:rsidR="21D21248" w:rsidP="00DF6C0C" w:rsidRDefault="21D21248" w14:paraId="013CD476" w14:textId="77777777">
      <w:r w:rsidRPr="00DF6C0C">
        <w:t>Water quality (historical and current data)</w:t>
      </w:r>
    </w:p>
    <w:p w:rsidRPr="00DF6C0C" w:rsidR="21D21248" w:rsidP="00DF6C0C" w:rsidRDefault="21D21248" w14:paraId="013CD477" w14:textId="77777777">
      <w:r w:rsidRPr="00DF6C0C">
        <w:t>Topography and potential nearby pollutant sources (</w:t>
      </w:r>
      <w:proofErr w:type="gramStart"/>
      <w:r w:rsidRPr="00DF6C0C">
        <w:t>e.g.</w:t>
      </w:r>
      <w:proofErr w:type="gramEnd"/>
      <w:r w:rsidRPr="00DF6C0C">
        <w:t xml:space="preserve"> farms)</w:t>
      </w:r>
    </w:p>
    <w:p w:rsidRPr="00DF6C0C" w:rsidR="21D21248" w:rsidP="00DF6C0C" w:rsidRDefault="21D21248" w14:paraId="013CD478" w14:textId="77777777">
      <w:r w:rsidRPr="00DF6C0C">
        <w:t>Water Discharge</w:t>
      </w:r>
    </w:p>
    <w:p w:rsidRPr="00DF6C0C" w:rsidR="21D21248" w:rsidP="00DF6C0C" w:rsidRDefault="004C67B3" w14:paraId="013CD479" w14:textId="4A5F5EB0">
      <w:r w:rsidRPr="00DF6C0C">
        <w:t>Industrial infrastructure</w:t>
      </w:r>
      <w:r w:rsidRPr="00DF6C0C" w:rsidR="21D21248">
        <w:t xml:space="preserve"> </w:t>
      </w:r>
    </w:p>
    <w:p w:rsidRPr="00DF6C0C" w:rsidR="21D21248" w:rsidP="00DF6C0C" w:rsidRDefault="21D21248" w14:paraId="013CD47A" w14:textId="77777777">
      <w:r w:rsidRPr="00DF6C0C">
        <w:t>Roads</w:t>
      </w:r>
    </w:p>
    <w:p w:rsidRPr="00DF6C0C" w:rsidR="21D21248" w:rsidP="00DF6C0C" w:rsidRDefault="21D21248" w14:paraId="013CD47B" w14:textId="77777777">
      <w:r w:rsidRPr="00DF6C0C">
        <w:t>Airports</w:t>
      </w:r>
    </w:p>
    <w:p w:rsidRPr="00DF6C0C" w:rsidR="21D21248" w:rsidP="00DF6C0C" w:rsidRDefault="004C67B3" w14:paraId="013CD47C" w14:textId="52EF61FF">
      <w:r w:rsidRPr="00DF6C0C">
        <w:t xml:space="preserve">Reliable </w:t>
      </w:r>
      <w:proofErr w:type="gramStart"/>
      <w:r w:rsidRPr="00DF6C0C">
        <w:t>electrical</w:t>
      </w:r>
      <w:r w:rsidRPr="00DF6C0C" w:rsidR="21D21248">
        <w:t xml:space="preserve">  power</w:t>
      </w:r>
      <w:proofErr w:type="gramEnd"/>
    </w:p>
    <w:p w:rsidRPr="00DF6C0C" w:rsidR="21D21248" w:rsidP="00DF6C0C" w:rsidRDefault="21D21248" w14:paraId="013CD47D" w14:textId="77777777">
      <w:r w:rsidRPr="00DF6C0C">
        <w:t>Ponds</w:t>
      </w:r>
    </w:p>
    <w:p w:rsidRPr="00DF6C0C" w:rsidR="21D21248" w:rsidP="00DF6C0C" w:rsidRDefault="21D21248" w14:paraId="013CD47E" w14:textId="77777777">
      <w:r w:rsidRPr="00DF6C0C">
        <w:t>Site: slope (erosion and harvesting logistics), soil composition (water retention), and depth (water quality)</w:t>
      </w:r>
    </w:p>
    <w:p w:rsidRPr="00DF6C0C" w:rsidR="21D21248" w:rsidP="00DF6C0C" w:rsidRDefault="21D21248" w14:paraId="013CD47F" w14:textId="77777777">
      <w:r w:rsidRPr="00DF6C0C">
        <w:t>Recirculating Aquaculture Systems</w:t>
      </w:r>
    </w:p>
    <w:p w:rsidRPr="00DF6C0C" w:rsidR="21D21248" w:rsidP="00DF6C0C" w:rsidRDefault="21D21248" w14:paraId="013CD480" w14:textId="77777777">
      <w:r w:rsidRPr="00DF6C0C">
        <w:t>Circulation and discharge</w:t>
      </w:r>
    </w:p>
    <w:p w:rsidRPr="00DF6C0C" w:rsidR="21D21248" w:rsidP="00DF6C0C" w:rsidRDefault="004C67B3" w14:paraId="013CD481" w14:textId="55A1B7C0">
      <w:r w:rsidRPr="00DF6C0C">
        <w:t xml:space="preserve">Solids </w:t>
      </w:r>
      <w:proofErr w:type="gramStart"/>
      <w:r w:rsidRPr="00DF6C0C">
        <w:t>separation</w:t>
      </w:r>
      <w:r w:rsidRPr="00DF6C0C" w:rsidR="21D21248">
        <w:t>,  biofiltration</w:t>
      </w:r>
      <w:proofErr w:type="gramEnd"/>
      <w:r w:rsidRPr="00DF6C0C" w:rsidR="21D21248">
        <w:t>,  re-aeration/degassing, some form of water sterilization, protein skimming</w:t>
      </w:r>
    </w:p>
    <w:p w:rsidRPr="00DF6C0C" w:rsidR="21D21248" w:rsidP="00DF6C0C" w:rsidRDefault="21D21248" w14:paraId="013CD482" w14:textId="77777777">
      <w:r w:rsidRPr="00DF6C0C">
        <w:t xml:space="preserve">Many things to consider when Starting an Aquaculture farm: </w:t>
      </w:r>
    </w:p>
    <w:p w:rsidRPr="00DF6C0C" w:rsidR="21D21248" w:rsidP="00DF6C0C" w:rsidRDefault="21D21248" w14:paraId="013CD483" w14:textId="40E09169">
      <w:r w:rsidRPr="00DF6C0C">
        <w:lastRenderedPageBreak/>
        <w:t xml:space="preserve">What species of fish do you want to farm? This matters because some fish require </w:t>
      </w:r>
      <w:r w:rsidRPr="00DF6C0C" w:rsidR="004C67B3">
        <w:t>freshwater,</w:t>
      </w:r>
      <w:r w:rsidRPr="00DF6C0C">
        <w:t xml:space="preserve"> and some require saltwater</w:t>
      </w:r>
    </w:p>
    <w:p w:rsidRPr="00DF6C0C" w:rsidR="21D21248" w:rsidP="00DF6C0C" w:rsidRDefault="21D21248" w14:paraId="013CD484" w14:textId="77777777">
      <w:r w:rsidRPr="00DF6C0C">
        <w:t>What farming method do you want to use?</w:t>
      </w:r>
    </w:p>
    <w:p w:rsidRPr="00DF6C0C" w:rsidR="21D21248" w:rsidP="00DF6C0C" w:rsidRDefault="21D21248" w14:paraId="013CD485" w14:textId="77777777">
      <w:r w:rsidRPr="00DF6C0C">
        <w:t xml:space="preserve">        ~ Flow-through system: fish are raised in well build tanks, are in fresh stream water, and are fed with commercial food pellets </w:t>
      </w:r>
    </w:p>
    <w:p w:rsidRPr="00DF6C0C" w:rsidR="21D21248" w:rsidP="00DF6C0C" w:rsidRDefault="21D21248" w14:paraId="013CD486" w14:textId="77777777">
      <w:r w:rsidRPr="00DF6C0C">
        <w:t xml:space="preserve">        ~ Single species: can be indoors or outdoors, just raises one species, for beginners</w:t>
      </w:r>
    </w:p>
    <w:p w:rsidRPr="00DF6C0C" w:rsidR="21D21248" w:rsidP="00DF6C0C" w:rsidRDefault="21D21248" w14:paraId="013CD487" w14:textId="77777777">
      <w:r w:rsidRPr="00DF6C0C">
        <w:t xml:space="preserve">        ~ Composite Fish Culture: Multitude of different non-competing species (usually 5 or 6) are raised in the same area </w:t>
      </w:r>
    </w:p>
    <w:p w:rsidRPr="00DF6C0C" w:rsidR="21D21248" w:rsidP="00DF6C0C" w:rsidRDefault="21D21248" w14:paraId="013CD488" w14:textId="77777777">
      <w:r w:rsidR="585FFA65">
        <w:rPr/>
        <w:t>Some essential equipment: Pumps, water testing, water treatment system, hydroponic beds, etc. Varies for what type of aquaculture farm is being created</w:t>
      </w:r>
    </w:p>
    <w:tbl>
      <w:tblPr>
        <w:tblStyle w:val="TableGrid"/>
        <w:tblW w:w="0" w:type="auto"/>
        <w:tblLayout w:type="fixed"/>
        <w:tblLook w:val="06A0" w:firstRow="1" w:lastRow="0" w:firstColumn="1" w:lastColumn="0" w:noHBand="1" w:noVBand="1"/>
      </w:tblPr>
      <w:tblGrid>
        <w:gridCol w:w="3120"/>
        <w:gridCol w:w="3120"/>
        <w:gridCol w:w="3120"/>
      </w:tblGrid>
      <w:tr w:rsidR="111E3D2A" w:rsidTr="111E3D2A" w14:paraId="74D7F52E">
        <w:tc>
          <w:tcPr>
            <w:tcW w:w="3120" w:type="dxa"/>
            <w:tcMar/>
          </w:tcPr>
          <w:p w:rsidR="72623A27" w:rsidP="111E3D2A" w:rsidRDefault="72623A27" w14:paraId="079F18D7" w14:textId="390CD14E">
            <w:pPr>
              <w:pStyle w:val="Normal"/>
              <w:rPr>
                <w:b w:val="1"/>
                <w:bCs w:val="1"/>
              </w:rPr>
            </w:pPr>
            <w:r w:rsidRPr="111E3D2A" w:rsidR="72623A27">
              <w:rPr>
                <w:b w:val="1"/>
                <w:bCs w:val="1"/>
              </w:rPr>
              <w:t>NGSS met:</w:t>
            </w:r>
          </w:p>
        </w:tc>
        <w:tc>
          <w:tcPr>
            <w:tcW w:w="3120" w:type="dxa"/>
            <w:tcMar/>
          </w:tcPr>
          <w:p w:rsidR="72623A27" w:rsidP="111E3D2A" w:rsidRDefault="72623A27" w14:paraId="0EDFE8FB" w14:textId="350FD8F6">
            <w:pPr>
              <w:rPr>
                <w:b w:val="1"/>
                <w:bCs w:val="1"/>
              </w:rPr>
            </w:pPr>
            <w:r w:rsidRPr="111E3D2A" w:rsidR="72623A27">
              <w:rPr>
                <w:b w:val="1"/>
                <w:bCs w:val="1"/>
              </w:rPr>
              <w:t>UN SDG met:</w:t>
            </w:r>
          </w:p>
        </w:tc>
        <w:tc>
          <w:tcPr>
            <w:tcW w:w="3120" w:type="dxa"/>
            <w:tcMar/>
          </w:tcPr>
          <w:p w:rsidR="72623A27" w:rsidP="111E3D2A" w:rsidRDefault="72623A27" w14:paraId="7C582D54" w14:textId="0615AE4D">
            <w:pPr>
              <w:pStyle w:val="Normal"/>
              <w:rPr>
                <w:b w:val="1"/>
                <w:bCs w:val="1"/>
              </w:rPr>
            </w:pPr>
            <w:r w:rsidRPr="111E3D2A" w:rsidR="72623A27">
              <w:rPr>
                <w:b w:val="1"/>
                <w:bCs w:val="1"/>
              </w:rPr>
              <w:t>UN Ocean Decade Challenges Addressed:</w:t>
            </w:r>
          </w:p>
        </w:tc>
      </w:tr>
      <w:tr w:rsidR="111E3D2A" w:rsidTr="111E3D2A" w14:paraId="06445CB2">
        <w:tc>
          <w:tcPr>
            <w:tcW w:w="3120" w:type="dxa"/>
            <w:tcMar/>
          </w:tcPr>
          <w:p w:rsidR="72623A27" w:rsidP="111E3D2A" w:rsidRDefault="72623A27" w14:paraId="24EDF33C" w14:textId="419D034E">
            <w:pPr>
              <w:pStyle w:val="Normal"/>
              <w:rPr>
                <w:color w:val="0070C0"/>
              </w:rPr>
            </w:pPr>
            <w:r w:rsidRPr="111E3D2A" w:rsidR="72623A27">
              <w:rPr>
                <w:color w:val="0070C0"/>
              </w:rPr>
              <w:t>SEP-1: Ask questions about aquaculture in practice, define common problems in starting an aquaculture farm</w:t>
            </w:r>
          </w:p>
        </w:tc>
        <w:tc>
          <w:tcPr>
            <w:tcW w:w="3120" w:type="dxa"/>
            <w:tcMar/>
          </w:tcPr>
          <w:p w:rsidR="72623A27" w:rsidP="111E3D2A" w:rsidRDefault="72623A27" w14:paraId="41EB4F33" w14:textId="3C4CAB02">
            <w:pPr>
              <w:pStyle w:val="Normal"/>
              <w:rPr>
                <w:b w:val="0"/>
                <w:bCs w:val="0"/>
              </w:rPr>
            </w:pPr>
            <w:r w:rsidR="72623A27">
              <w:rPr>
                <w:b w:val="0"/>
                <w:bCs w:val="0"/>
              </w:rPr>
              <w:t>Goal 9: Industry, Innovation, and Infrastructure – Building aquaculture farms promotes resilient infrastructure, sustainable industrialization, and fosters innovation.</w:t>
            </w:r>
          </w:p>
        </w:tc>
        <w:tc>
          <w:tcPr>
            <w:tcW w:w="3120" w:type="dxa"/>
            <w:tcMar/>
          </w:tcPr>
          <w:p w:rsidR="72623A27" w:rsidP="111E3D2A" w:rsidRDefault="72623A27" w14:paraId="345539A3" w14:textId="68B87E2B">
            <w:pPr>
              <w:pStyle w:val="Normal"/>
              <w:rPr>
                <w:b w:val="0"/>
                <w:bCs w:val="0"/>
              </w:rPr>
            </w:pPr>
            <w:r w:rsidR="72623A27">
              <w:rPr>
                <w:b w:val="0"/>
                <w:bCs w:val="0"/>
              </w:rPr>
              <w:t>Challenge 1: Understand and beat marine pollution – understand sources of pollution in aquaculture operations (e.g. farms) and learn to plan around them</w:t>
            </w:r>
          </w:p>
        </w:tc>
      </w:tr>
      <w:tr w:rsidR="111E3D2A" w:rsidTr="111E3D2A" w14:paraId="32C5DA81">
        <w:tc>
          <w:tcPr>
            <w:tcW w:w="3120" w:type="dxa"/>
            <w:tcMar/>
          </w:tcPr>
          <w:p w:rsidR="72623A27" w:rsidP="111E3D2A" w:rsidRDefault="72623A27" w14:paraId="10F591CB" w14:textId="193AF7D4">
            <w:pPr>
              <w:pStyle w:val="Normal"/>
              <w:rPr>
                <w:color w:val="0070C0"/>
              </w:rPr>
            </w:pPr>
            <w:r w:rsidRPr="111E3D2A" w:rsidR="72623A27">
              <w:rPr>
                <w:color w:val="0070C0"/>
              </w:rPr>
              <w:t>SEP-6: Design solutions to common problems in starting an aquaculture farm</w:t>
            </w:r>
          </w:p>
        </w:tc>
        <w:tc>
          <w:tcPr>
            <w:tcW w:w="3120" w:type="dxa"/>
            <w:tcMar/>
          </w:tcPr>
          <w:p w:rsidR="111E3D2A" w:rsidP="111E3D2A" w:rsidRDefault="111E3D2A" w14:paraId="77E5ADA6" w14:textId="108688F7">
            <w:pPr>
              <w:pStyle w:val="Normal"/>
            </w:pPr>
          </w:p>
        </w:tc>
        <w:tc>
          <w:tcPr>
            <w:tcW w:w="3120" w:type="dxa"/>
            <w:tcMar/>
          </w:tcPr>
          <w:p w:rsidR="72623A27" w:rsidP="111E3D2A" w:rsidRDefault="72623A27" w14:paraId="74DB6E27" w14:textId="1A9154A4">
            <w:pPr>
              <w:pStyle w:val="Normal"/>
              <w:rPr>
                <w:b w:val="0"/>
                <w:bCs w:val="0"/>
              </w:rPr>
            </w:pPr>
            <w:r w:rsidR="72623A27">
              <w:rPr>
                <w:b w:val="0"/>
                <w:bCs w:val="0"/>
              </w:rPr>
              <w:t>Challenge 10: Change humanity’s relationship with the ocean – Understand how aquaculture is reliant on ocean resources and how these resources must be sustainably managed</w:t>
            </w:r>
          </w:p>
        </w:tc>
      </w:tr>
      <w:tr w:rsidR="111E3D2A" w:rsidTr="111E3D2A" w14:paraId="5A96F9DC">
        <w:tc>
          <w:tcPr>
            <w:tcW w:w="3120" w:type="dxa"/>
            <w:tcMar/>
          </w:tcPr>
          <w:p w:rsidR="72623A27" w:rsidP="111E3D2A" w:rsidRDefault="72623A27" w14:paraId="2BD35952" w14:textId="4CC835F0">
            <w:pPr>
              <w:pStyle w:val="Normal"/>
              <w:rPr>
                <w:color w:val="FFC000"/>
              </w:rPr>
            </w:pPr>
            <w:r w:rsidRPr="111E3D2A" w:rsidR="72623A27">
              <w:rPr>
                <w:color w:val="FFC000"/>
              </w:rPr>
              <w:t>ESS3: Understand how aquaculture activity impacts Earth’s ecosystems when learning considerations for location, resources, water discharge, etc. for an aquaculture farm</w:t>
            </w:r>
          </w:p>
        </w:tc>
        <w:tc>
          <w:tcPr>
            <w:tcW w:w="3120" w:type="dxa"/>
            <w:tcMar/>
          </w:tcPr>
          <w:p w:rsidR="111E3D2A" w:rsidP="111E3D2A" w:rsidRDefault="111E3D2A" w14:paraId="66961773" w14:textId="108688F7">
            <w:pPr>
              <w:pStyle w:val="Normal"/>
            </w:pPr>
          </w:p>
        </w:tc>
        <w:tc>
          <w:tcPr>
            <w:tcW w:w="3120" w:type="dxa"/>
            <w:tcMar/>
          </w:tcPr>
          <w:p w:rsidR="111E3D2A" w:rsidP="111E3D2A" w:rsidRDefault="111E3D2A" w14:paraId="24DD78D3" w14:textId="108688F7">
            <w:pPr>
              <w:pStyle w:val="Normal"/>
            </w:pPr>
          </w:p>
        </w:tc>
      </w:tr>
      <w:tr w:rsidR="111E3D2A" w:rsidTr="111E3D2A" w14:paraId="4A8CBF46">
        <w:tc>
          <w:tcPr>
            <w:tcW w:w="3120" w:type="dxa"/>
            <w:tcMar/>
          </w:tcPr>
          <w:p w:rsidR="72623A27" w:rsidP="111E3D2A" w:rsidRDefault="72623A27" w14:paraId="7A157D70" w14:textId="6022C061">
            <w:pPr>
              <w:pStyle w:val="Normal"/>
              <w:rPr>
                <w:color w:val="FFC000"/>
              </w:rPr>
            </w:pPr>
            <w:r w:rsidRPr="111E3D2A" w:rsidR="72623A27">
              <w:rPr>
                <w:color w:val="FFC000"/>
              </w:rPr>
              <w:t>ETS1: Learn how aquaculture farms can be engineered in different ways based on needs (e.g. flow-through system, single species, composite fish culture)</w:t>
            </w:r>
          </w:p>
        </w:tc>
        <w:tc>
          <w:tcPr>
            <w:tcW w:w="3120" w:type="dxa"/>
            <w:tcMar/>
          </w:tcPr>
          <w:p w:rsidR="111E3D2A" w:rsidP="111E3D2A" w:rsidRDefault="111E3D2A" w14:paraId="1DB01087" w14:textId="108688F7">
            <w:pPr>
              <w:pStyle w:val="Normal"/>
            </w:pPr>
          </w:p>
        </w:tc>
        <w:tc>
          <w:tcPr>
            <w:tcW w:w="3120" w:type="dxa"/>
            <w:tcMar/>
          </w:tcPr>
          <w:p w:rsidR="111E3D2A" w:rsidP="111E3D2A" w:rsidRDefault="111E3D2A" w14:paraId="5E0B3D73" w14:textId="108688F7">
            <w:pPr>
              <w:pStyle w:val="Normal"/>
            </w:pPr>
          </w:p>
        </w:tc>
      </w:tr>
      <w:tr w:rsidR="111E3D2A" w:rsidTr="111E3D2A" w14:paraId="2642356D">
        <w:tc>
          <w:tcPr>
            <w:tcW w:w="3120" w:type="dxa"/>
            <w:tcMar/>
          </w:tcPr>
          <w:p w:rsidR="72623A27" w:rsidP="111E3D2A" w:rsidRDefault="72623A27" w14:paraId="79C95D74" w14:textId="4E5794CF">
            <w:pPr>
              <w:pStyle w:val="Normal"/>
              <w:rPr>
                <w:color w:val="FFC000"/>
              </w:rPr>
            </w:pPr>
            <w:r w:rsidRPr="111E3D2A" w:rsidR="72623A27">
              <w:rPr>
                <w:color w:val="FFC000"/>
              </w:rPr>
              <w:t>ETS2: Learn how engineering an aquaculture farms is impacted by factors linked to society like roads, airports, and reliable electrical power</w:t>
            </w:r>
          </w:p>
        </w:tc>
        <w:tc>
          <w:tcPr>
            <w:tcW w:w="3120" w:type="dxa"/>
            <w:tcMar/>
          </w:tcPr>
          <w:p w:rsidR="111E3D2A" w:rsidP="111E3D2A" w:rsidRDefault="111E3D2A" w14:paraId="1F43B471" w14:textId="108688F7">
            <w:pPr>
              <w:pStyle w:val="Normal"/>
            </w:pPr>
          </w:p>
        </w:tc>
        <w:tc>
          <w:tcPr>
            <w:tcW w:w="3120" w:type="dxa"/>
            <w:tcMar/>
          </w:tcPr>
          <w:p w:rsidR="111E3D2A" w:rsidP="111E3D2A" w:rsidRDefault="111E3D2A" w14:paraId="0835ABDE" w14:textId="108688F7">
            <w:pPr>
              <w:pStyle w:val="Normal"/>
            </w:pPr>
          </w:p>
        </w:tc>
      </w:tr>
    </w:tbl>
    <w:p w:rsidR="6715A9B7" w:rsidP="6715A9B7" w:rsidRDefault="6715A9B7" w14:paraId="39A99136" w14:textId="40D13471">
      <w:pPr>
        <w:pStyle w:val="Normal"/>
      </w:pPr>
    </w:p>
    <w:p w:rsidRPr="004C67B3" w:rsidR="00716943" w:rsidP="00DF6C0C" w:rsidRDefault="21D21248" w14:paraId="013CD48D" w14:textId="77777777">
      <w:pPr>
        <w:rPr>
          <w:b/>
          <w:bCs/>
        </w:rPr>
      </w:pPr>
      <w:r w:rsidRPr="004C67B3">
        <w:rPr>
          <w:b/>
          <w:bCs/>
        </w:rPr>
        <w:t>Week Nine - Aquaculture management</w:t>
      </w:r>
    </w:p>
    <w:p w:rsidRPr="00DF6C0C" w:rsidR="21D21248" w:rsidP="00DF6C0C" w:rsidRDefault="21D21248" w14:paraId="013CD48E" w14:textId="77777777">
      <w:r w:rsidRPr="00DF6C0C">
        <w:t xml:space="preserve">Many things to consider when Starting an Aquaculture farm: </w:t>
      </w:r>
    </w:p>
    <w:p w:rsidRPr="00DF6C0C" w:rsidR="21D21248" w:rsidP="00DF6C0C" w:rsidRDefault="21D21248" w14:paraId="013CD48F" w14:textId="5E8B31CE">
      <w:r w:rsidRPr="00DF6C0C">
        <w:t xml:space="preserve">What species of fish do you want to farm? This matters because some fish require </w:t>
      </w:r>
      <w:r w:rsidRPr="00DF6C0C" w:rsidR="004C67B3">
        <w:t>freshwater,</w:t>
      </w:r>
      <w:r w:rsidRPr="00DF6C0C">
        <w:t xml:space="preserve"> and some require saltwater</w:t>
      </w:r>
    </w:p>
    <w:p w:rsidRPr="00DF6C0C" w:rsidR="21D21248" w:rsidP="00DF6C0C" w:rsidRDefault="21D21248" w14:paraId="013CD490" w14:textId="77777777">
      <w:r w:rsidRPr="00DF6C0C">
        <w:t>What farming method do you want to use?</w:t>
      </w:r>
    </w:p>
    <w:p w:rsidRPr="00DF6C0C" w:rsidR="21D21248" w:rsidP="00DF6C0C" w:rsidRDefault="21D21248" w14:paraId="013CD491" w14:textId="77777777">
      <w:r w:rsidRPr="00DF6C0C">
        <w:t xml:space="preserve">        ~ Flow-through system: fish are raised in well build tanks, are in fresh stream water, and are fed with commercial food pellets </w:t>
      </w:r>
    </w:p>
    <w:p w:rsidRPr="00DF6C0C" w:rsidR="21D21248" w:rsidP="00DF6C0C" w:rsidRDefault="21D21248" w14:paraId="013CD492" w14:textId="77777777">
      <w:r w:rsidRPr="00DF6C0C">
        <w:t xml:space="preserve">        ~ Single species: can be indoors or outdoors, just raises one species, for beginners</w:t>
      </w:r>
    </w:p>
    <w:p w:rsidRPr="00DF6C0C" w:rsidR="21D21248" w:rsidP="00DF6C0C" w:rsidRDefault="21D21248" w14:paraId="013CD493" w14:textId="77777777">
      <w:r w:rsidRPr="00DF6C0C">
        <w:t xml:space="preserve">        ~ Composite Fish Culture: Multitude of different non-competing species (usually 5 or 6) are raised in the same area </w:t>
      </w:r>
    </w:p>
    <w:p w:rsidRPr="00DF6C0C" w:rsidR="21D21248" w:rsidP="00DF6C0C" w:rsidRDefault="21D21248" w14:paraId="013CD494" w14:textId="77777777">
      <w:r w:rsidRPr="00DF6C0C">
        <w:t>Some essential equipment: Pumps, water testing, water treatment system, hydroponic beds, etc. Varies for what type of aquaculture farm is being created</w:t>
      </w:r>
    </w:p>
    <w:p w:rsidRPr="00DF6C0C" w:rsidR="21D21248" w:rsidP="00DF6C0C" w:rsidRDefault="21D21248" w14:paraId="013CD495" w14:textId="77777777">
      <w:r w:rsidRPr="00DF6C0C">
        <w:t xml:space="preserve">A multitude of things go into managing an aquafarm well! This includes:   </w:t>
      </w:r>
    </w:p>
    <w:p w:rsidRPr="00DF6C0C" w:rsidR="21D21248" w:rsidP="00DF6C0C" w:rsidRDefault="21D21248" w14:paraId="013CD496" w14:textId="77777777">
      <w:r w:rsidRPr="00DF6C0C">
        <w:t xml:space="preserve">  </w:t>
      </w:r>
    </w:p>
    <w:p w:rsidRPr="00DF6C0C" w:rsidR="21D21248" w:rsidP="00DF6C0C" w:rsidRDefault="21D21248" w14:paraId="013CD497" w14:textId="77777777">
      <w:r w:rsidRPr="00DF6C0C">
        <w:t xml:space="preserve">Maintaining good health of the aquafarm  </w:t>
      </w:r>
    </w:p>
    <w:p w:rsidRPr="00DF6C0C" w:rsidR="21D21248" w:rsidP="00DF6C0C" w:rsidRDefault="21D21248" w14:paraId="013CD498" w14:textId="77777777">
      <w:r w:rsidRPr="00DF6C0C">
        <w:t xml:space="preserve">Shipment, transportation and sale of the farmed products  </w:t>
      </w:r>
    </w:p>
    <w:p w:rsidRPr="00DF6C0C" w:rsidR="21D21248" w:rsidP="00DF6C0C" w:rsidRDefault="21D21248" w14:paraId="013CD499" w14:textId="77777777">
      <w:r w:rsidRPr="00DF6C0C">
        <w:t xml:space="preserve">         ~ Aquaculture Certificate of Registration number (AQ#), must be identified when transported from harvest to the point of sale  </w:t>
      </w:r>
    </w:p>
    <w:p w:rsidRPr="00DF6C0C" w:rsidR="21D21248" w:rsidP="00DF6C0C" w:rsidRDefault="21D21248" w14:paraId="013CD49A" w14:textId="77777777">
      <w:r w:rsidRPr="00DF6C0C">
        <w:t xml:space="preserve">Economics of Aquaculture:  </w:t>
      </w:r>
    </w:p>
    <w:p w:rsidRPr="00DF6C0C" w:rsidR="21D21248" w:rsidP="00DF6C0C" w:rsidRDefault="21D21248" w14:paraId="013CD49B" w14:textId="77777777">
      <w:r w:rsidRPr="00DF6C0C">
        <w:t xml:space="preserve">     ~ Micro-economics: Management measures and elements affecting the efficiency of operation at the farm level  </w:t>
      </w:r>
    </w:p>
    <w:p w:rsidRPr="00DF6C0C" w:rsidR="21D21248" w:rsidP="00DF6C0C" w:rsidRDefault="21D21248" w14:paraId="013CD49C" w14:textId="77777777">
      <w:r w:rsidR="585FFA65">
        <w:rPr/>
        <w:t xml:space="preserve">     ~ Macro-</w:t>
      </w:r>
      <w:r w:rsidR="585FFA65">
        <w:rPr/>
        <w:t>economics</w:t>
      </w:r>
      <w:r w:rsidR="585FFA65">
        <w:rPr/>
        <w:t>: Assessment of social benefits and costs of an aquaculture project</w:t>
      </w:r>
    </w:p>
    <w:tbl>
      <w:tblPr>
        <w:tblStyle w:val="TableGrid"/>
        <w:tblW w:w="0" w:type="auto"/>
        <w:tblLayout w:type="fixed"/>
        <w:tblLook w:val="06A0" w:firstRow="1" w:lastRow="0" w:firstColumn="1" w:lastColumn="0" w:noHBand="1" w:noVBand="1"/>
      </w:tblPr>
      <w:tblGrid>
        <w:gridCol w:w="3120"/>
        <w:gridCol w:w="3120"/>
        <w:gridCol w:w="3120"/>
      </w:tblGrid>
      <w:tr w:rsidR="111E3D2A" w:rsidTr="111E3D2A" w14:paraId="0B4D816F">
        <w:tc>
          <w:tcPr>
            <w:tcW w:w="3120" w:type="dxa"/>
            <w:tcMar/>
          </w:tcPr>
          <w:p w:rsidR="33405332" w:rsidP="111E3D2A" w:rsidRDefault="33405332" w14:paraId="302CE71E" w14:textId="1551B65F">
            <w:pPr>
              <w:pStyle w:val="Normal"/>
              <w:rPr>
                <w:b w:val="1"/>
                <w:bCs w:val="1"/>
              </w:rPr>
            </w:pPr>
            <w:r w:rsidRPr="111E3D2A" w:rsidR="33405332">
              <w:rPr>
                <w:b w:val="1"/>
                <w:bCs w:val="1"/>
              </w:rPr>
              <w:t>NGSS met:</w:t>
            </w:r>
          </w:p>
        </w:tc>
        <w:tc>
          <w:tcPr>
            <w:tcW w:w="3120" w:type="dxa"/>
            <w:tcMar/>
          </w:tcPr>
          <w:p w:rsidR="33405332" w:rsidP="111E3D2A" w:rsidRDefault="33405332" w14:paraId="2AC7D2A1" w14:textId="330F4C22">
            <w:pPr>
              <w:rPr>
                <w:b w:val="1"/>
                <w:bCs w:val="1"/>
              </w:rPr>
            </w:pPr>
            <w:r w:rsidRPr="111E3D2A" w:rsidR="33405332">
              <w:rPr>
                <w:b w:val="1"/>
                <w:bCs w:val="1"/>
              </w:rPr>
              <w:t>UN SDG met:</w:t>
            </w:r>
          </w:p>
        </w:tc>
        <w:tc>
          <w:tcPr>
            <w:tcW w:w="3120" w:type="dxa"/>
            <w:tcMar/>
          </w:tcPr>
          <w:p w:rsidR="33405332" w:rsidP="111E3D2A" w:rsidRDefault="33405332" w14:paraId="25DE9C60" w14:textId="6A8AFF63">
            <w:pPr>
              <w:pStyle w:val="Normal"/>
              <w:rPr>
                <w:b w:val="1"/>
                <w:bCs w:val="1"/>
              </w:rPr>
            </w:pPr>
            <w:r w:rsidRPr="111E3D2A" w:rsidR="33405332">
              <w:rPr>
                <w:b w:val="1"/>
                <w:bCs w:val="1"/>
              </w:rPr>
              <w:t>UN Ocean Decade Challenges Addressed:</w:t>
            </w:r>
          </w:p>
        </w:tc>
      </w:tr>
      <w:tr w:rsidR="111E3D2A" w:rsidTr="111E3D2A" w14:paraId="49947D27">
        <w:tc>
          <w:tcPr>
            <w:tcW w:w="3120" w:type="dxa"/>
            <w:tcMar/>
          </w:tcPr>
          <w:p w:rsidR="33405332" w:rsidP="111E3D2A" w:rsidRDefault="33405332" w14:paraId="2EFAB03F" w14:textId="40031530">
            <w:pPr>
              <w:pStyle w:val="Normal"/>
              <w:rPr>
                <w:color w:val="0070C0"/>
              </w:rPr>
            </w:pPr>
            <w:r w:rsidRPr="111E3D2A" w:rsidR="33405332">
              <w:rPr>
                <w:color w:val="0070C0"/>
              </w:rPr>
              <w:t>SEP-1: Ask questions about aquaculture in practice, define common problems in starting an aquaculture farm</w:t>
            </w:r>
          </w:p>
        </w:tc>
        <w:tc>
          <w:tcPr>
            <w:tcW w:w="3120" w:type="dxa"/>
            <w:tcMar/>
          </w:tcPr>
          <w:p w:rsidR="33405332" w:rsidP="111E3D2A" w:rsidRDefault="33405332" w14:paraId="457AC89D" w14:textId="75FF9AA6">
            <w:pPr>
              <w:pStyle w:val="Normal"/>
              <w:rPr>
                <w:b w:val="0"/>
                <w:bCs w:val="0"/>
              </w:rPr>
            </w:pPr>
            <w:r w:rsidR="33405332">
              <w:rPr>
                <w:b w:val="0"/>
                <w:bCs w:val="0"/>
              </w:rPr>
              <w:t>Goal 14: Life Below Water – maintaining good health of aquafarms promotes sustainable usage of marine resources.</w:t>
            </w:r>
          </w:p>
        </w:tc>
        <w:tc>
          <w:tcPr>
            <w:tcW w:w="3120" w:type="dxa"/>
            <w:tcMar/>
          </w:tcPr>
          <w:p w:rsidR="111E3D2A" w:rsidP="111E3D2A" w:rsidRDefault="111E3D2A" w14:paraId="64D6FA1E" w14:textId="01B94497">
            <w:pPr>
              <w:pStyle w:val="Normal"/>
            </w:pPr>
          </w:p>
        </w:tc>
      </w:tr>
      <w:tr w:rsidR="111E3D2A" w:rsidTr="111E3D2A" w14:paraId="56BA6C29">
        <w:tc>
          <w:tcPr>
            <w:tcW w:w="3120" w:type="dxa"/>
            <w:tcMar/>
          </w:tcPr>
          <w:p w:rsidR="33405332" w:rsidP="111E3D2A" w:rsidRDefault="33405332" w14:paraId="1B7D5876" w14:textId="0558C405">
            <w:pPr>
              <w:pStyle w:val="Normal"/>
              <w:rPr>
                <w:color w:val="0070C0"/>
              </w:rPr>
            </w:pPr>
            <w:r w:rsidRPr="111E3D2A" w:rsidR="33405332">
              <w:rPr>
                <w:color w:val="0070C0"/>
              </w:rPr>
              <w:t>SEP-6:</w:t>
            </w:r>
            <w:r w:rsidR="33405332">
              <w:rPr/>
              <w:t xml:space="preserve"> </w:t>
            </w:r>
            <w:r w:rsidRPr="111E3D2A" w:rsidR="33405332">
              <w:rPr>
                <w:color w:val="0070C0"/>
              </w:rPr>
              <w:t>Design solutions to common problems in starting an aquaculture farm</w:t>
            </w:r>
          </w:p>
        </w:tc>
        <w:tc>
          <w:tcPr>
            <w:tcW w:w="3120" w:type="dxa"/>
            <w:tcMar/>
          </w:tcPr>
          <w:p w:rsidR="33405332" w:rsidP="111E3D2A" w:rsidRDefault="33405332" w14:paraId="0D98D5E5" w14:textId="299F1498">
            <w:pPr>
              <w:pStyle w:val="Normal"/>
              <w:rPr>
                <w:b w:val="0"/>
                <w:bCs w:val="0"/>
              </w:rPr>
            </w:pPr>
            <w:r w:rsidR="33405332">
              <w:rPr>
                <w:b w:val="0"/>
                <w:bCs w:val="0"/>
              </w:rPr>
              <w:t>Goal 9: Industry, Innovation and Infrastructure – Taking the aforementioned factors into account when building aquafarms develops resilient and sustainable aquaculture infrastructure.</w:t>
            </w:r>
          </w:p>
        </w:tc>
        <w:tc>
          <w:tcPr>
            <w:tcW w:w="3120" w:type="dxa"/>
            <w:tcMar/>
          </w:tcPr>
          <w:p w:rsidR="111E3D2A" w:rsidP="111E3D2A" w:rsidRDefault="111E3D2A" w14:paraId="06C07621" w14:textId="01B94497">
            <w:pPr>
              <w:pStyle w:val="Normal"/>
            </w:pPr>
          </w:p>
        </w:tc>
      </w:tr>
      <w:tr w:rsidR="111E3D2A" w:rsidTr="111E3D2A" w14:paraId="4B95A4A9">
        <w:tc>
          <w:tcPr>
            <w:tcW w:w="3120" w:type="dxa"/>
            <w:tcMar/>
          </w:tcPr>
          <w:p w:rsidR="33405332" w:rsidP="111E3D2A" w:rsidRDefault="33405332" w14:paraId="2A590A42" w14:textId="721A8ED5">
            <w:pPr>
              <w:pStyle w:val="Normal"/>
              <w:rPr>
                <w:color w:val="FFC000"/>
              </w:rPr>
            </w:pPr>
            <w:r w:rsidRPr="111E3D2A" w:rsidR="33405332">
              <w:rPr>
                <w:color w:val="FFC000"/>
              </w:rPr>
              <w:t>ETS1: Learn about considerations in engineering an aquaculture farm</w:t>
            </w:r>
          </w:p>
        </w:tc>
        <w:tc>
          <w:tcPr>
            <w:tcW w:w="3120" w:type="dxa"/>
            <w:tcMar/>
          </w:tcPr>
          <w:p w:rsidR="111E3D2A" w:rsidP="111E3D2A" w:rsidRDefault="111E3D2A" w14:paraId="62027E9D" w14:textId="01B94497">
            <w:pPr>
              <w:pStyle w:val="Normal"/>
            </w:pPr>
          </w:p>
        </w:tc>
        <w:tc>
          <w:tcPr>
            <w:tcW w:w="3120" w:type="dxa"/>
            <w:tcMar/>
          </w:tcPr>
          <w:p w:rsidR="111E3D2A" w:rsidP="111E3D2A" w:rsidRDefault="111E3D2A" w14:paraId="5E7DFD2C" w14:textId="01B94497">
            <w:pPr>
              <w:pStyle w:val="Normal"/>
            </w:pPr>
          </w:p>
        </w:tc>
      </w:tr>
      <w:tr w:rsidR="111E3D2A" w:rsidTr="111E3D2A" w14:paraId="5EA1D887">
        <w:tc>
          <w:tcPr>
            <w:tcW w:w="3120" w:type="dxa"/>
            <w:tcMar/>
          </w:tcPr>
          <w:p w:rsidR="33405332" w:rsidP="111E3D2A" w:rsidRDefault="33405332" w14:paraId="38F09D09" w14:textId="4EA7F23B">
            <w:pPr>
              <w:pStyle w:val="Normal"/>
              <w:rPr>
                <w:color w:val="FFC000"/>
              </w:rPr>
            </w:pPr>
            <w:r w:rsidRPr="111E3D2A" w:rsidR="33405332">
              <w:rPr>
                <w:color w:val="FFC000"/>
              </w:rPr>
              <w:t>ETS2: Learn how assessment of social benefits of aquaculture project is important and influences science, tech, and engineering of aquaculture project</w:t>
            </w:r>
          </w:p>
        </w:tc>
        <w:tc>
          <w:tcPr>
            <w:tcW w:w="3120" w:type="dxa"/>
            <w:tcMar/>
          </w:tcPr>
          <w:p w:rsidR="111E3D2A" w:rsidP="111E3D2A" w:rsidRDefault="111E3D2A" w14:paraId="1314B6EC" w14:textId="01B94497">
            <w:pPr>
              <w:pStyle w:val="Normal"/>
            </w:pPr>
          </w:p>
        </w:tc>
        <w:tc>
          <w:tcPr>
            <w:tcW w:w="3120" w:type="dxa"/>
            <w:tcMar/>
          </w:tcPr>
          <w:p w:rsidR="111E3D2A" w:rsidP="111E3D2A" w:rsidRDefault="111E3D2A" w14:paraId="5AB1A8E2" w14:textId="01B94497">
            <w:pPr>
              <w:pStyle w:val="Normal"/>
            </w:pPr>
          </w:p>
        </w:tc>
      </w:tr>
      <w:tr w:rsidR="111E3D2A" w:rsidTr="111E3D2A" w14:paraId="606D61EA">
        <w:tc>
          <w:tcPr>
            <w:tcW w:w="3120" w:type="dxa"/>
            <w:tcMar/>
          </w:tcPr>
          <w:p w:rsidR="33405332" w:rsidP="111E3D2A" w:rsidRDefault="33405332" w14:paraId="2C32CFCB" w14:textId="00191915">
            <w:pPr>
              <w:pStyle w:val="Normal"/>
              <w:rPr>
                <w:color w:val="00B050"/>
              </w:rPr>
            </w:pPr>
            <w:r w:rsidRPr="111E3D2A" w:rsidR="33405332">
              <w:rPr>
                <w:color w:val="00B050"/>
              </w:rPr>
              <w:t xml:space="preserve">CCC-7: Learn about maintenance of an aquafarm requiring stability and adaptation to changes, learn about factors that could cause changes in the aquafarm </w:t>
            </w:r>
          </w:p>
        </w:tc>
        <w:tc>
          <w:tcPr>
            <w:tcW w:w="3120" w:type="dxa"/>
            <w:tcMar/>
          </w:tcPr>
          <w:p w:rsidR="111E3D2A" w:rsidP="111E3D2A" w:rsidRDefault="111E3D2A" w14:paraId="27075EA3" w14:textId="01B94497">
            <w:pPr>
              <w:pStyle w:val="Normal"/>
            </w:pPr>
          </w:p>
        </w:tc>
        <w:tc>
          <w:tcPr>
            <w:tcW w:w="3120" w:type="dxa"/>
            <w:tcMar/>
          </w:tcPr>
          <w:p w:rsidR="111E3D2A" w:rsidP="111E3D2A" w:rsidRDefault="111E3D2A" w14:paraId="1A4FB623" w14:textId="01B94497">
            <w:pPr>
              <w:pStyle w:val="Normal"/>
            </w:pPr>
          </w:p>
        </w:tc>
      </w:tr>
    </w:tbl>
    <w:p w:rsidR="00CE57A5" w:rsidP="00CE57A5" w:rsidRDefault="00CE57A5" w14:paraId="6E37B98E" w14:textId="2497465C">
      <w:pPr>
        <w:pStyle w:val="Normal"/>
      </w:pPr>
    </w:p>
    <w:p w:rsidRPr="004C67B3" w:rsidR="00716943" w:rsidP="00DF6C0C" w:rsidRDefault="21D21248" w14:paraId="013CD49E" w14:textId="77777777">
      <w:pPr>
        <w:rPr>
          <w:b/>
          <w:bCs/>
        </w:rPr>
      </w:pPr>
      <w:r w:rsidRPr="004C67B3">
        <w:rPr>
          <w:b/>
          <w:bCs/>
        </w:rPr>
        <w:t>Week Ten - Health and Aquaculture</w:t>
      </w:r>
    </w:p>
    <w:p w:rsidR="00523DED" w:rsidP="00DF6C0C" w:rsidRDefault="001305DE" w14:paraId="6E788E51" w14:textId="7A6E3F96">
      <w:hyperlink w:history="1" r:id="rId5">
        <w:r w:rsidRPr="00C0794D">
          <w:rPr>
            <w:rStyle w:val="Hyperlink"/>
          </w:rPr>
          <w:t>https://www.asc-aqua.org/what-we-do/our-standards/seaweed-standard/</w:t>
        </w:r>
      </w:hyperlink>
    </w:p>
    <w:p w:rsidR="00523DED" w:rsidP="0DB664FA" w:rsidRDefault="00523DED" w14:paraId="5ABA4C7B" w14:textId="46667982">
      <w:pPr>
        <w:pStyle w:val="Normal"/>
      </w:pPr>
    </w:p>
    <w:p w:rsidRPr="00DF6C0C" w:rsidR="21D21248" w:rsidP="00DF6C0C" w:rsidRDefault="21D21248" w14:paraId="013CD4A0" w14:textId="21F8A40D">
      <w:r w:rsidRPr="00DF6C0C">
        <w:t xml:space="preserve">To farm good </w:t>
      </w:r>
      <w:r w:rsidRPr="00DF6C0C" w:rsidR="004C67B3">
        <w:t>products,</w:t>
      </w:r>
      <w:r w:rsidRPr="00DF6C0C">
        <w:t xml:space="preserve"> the health of the farm needs to be upheld! What does this look like? </w:t>
      </w:r>
    </w:p>
    <w:p w:rsidRPr="00DF6C0C" w:rsidR="21D21248" w:rsidP="00DF6C0C" w:rsidRDefault="21D21248" w14:paraId="013CD4A1" w14:textId="77777777"/>
    <w:p w:rsidRPr="00DF6C0C" w:rsidR="21D21248" w:rsidP="00DF6C0C" w:rsidRDefault="21D21248" w14:paraId="013CD4A2" w14:textId="77777777">
      <w:r w:rsidRPr="00DF6C0C">
        <w:t>Disease prevention based off good husbandry practices</w:t>
      </w:r>
    </w:p>
    <w:p w:rsidRPr="00DF6C0C" w:rsidR="21D21248" w:rsidP="00DF6C0C" w:rsidRDefault="21D21248" w14:paraId="013CD4A3" w14:textId="77777777">
      <w:r w:rsidRPr="00DF6C0C">
        <w:t>What are good animal husbandry practices?</w:t>
      </w:r>
    </w:p>
    <w:p w:rsidRPr="00DF6C0C" w:rsidR="21D21248" w:rsidP="00DF6C0C" w:rsidRDefault="21D21248" w14:paraId="013CD4A4" w14:textId="77777777">
      <w:r w:rsidRPr="00DF6C0C">
        <w:t xml:space="preserve">        ~ Avoid over crowding</w:t>
      </w:r>
    </w:p>
    <w:p w:rsidRPr="00DF6C0C" w:rsidR="21D21248" w:rsidP="00DF6C0C" w:rsidRDefault="21D21248" w14:paraId="013CD4A5" w14:textId="77777777">
      <w:r w:rsidRPr="00DF6C0C">
        <w:t xml:space="preserve">        ~ Maintain optimal nutritional programs </w:t>
      </w:r>
    </w:p>
    <w:p w:rsidRPr="00DF6C0C" w:rsidR="21D21248" w:rsidP="00DF6C0C" w:rsidRDefault="21D21248" w14:paraId="013CD4A6" w14:textId="77777777">
      <w:r w:rsidRPr="00DF6C0C">
        <w:lastRenderedPageBreak/>
        <w:t xml:space="preserve">        ~ Maintain water quality standards and parameters </w:t>
      </w:r>
    </w:p>
    <w:p w:rsidRPr="00DF6C0C" w:rsidR="21D21248" w:rsidP="00DF6C0C" w:rsidRDefault="21D21248" w14:paraId="013CD4A7" w14:textId="77777777">
      <w:r w:rsidRPr="00DF6C0C">
        <w:t xml:space="preserve">Health Surveillance: can help with disease control and upholds good culture conditions </w:t>
      </w:r>
    </w:p>
    <w:p w:rsidRPr="00DF6C0C" w:rsidR="21D21248" w:rsidP="00DF6C0C" w:rsidRDefault="21D21248" w14:paraId="013CD4A8" w14:textId="77777777">
      <w:r w:rsidRPr="00DF6C0C">
        <w:t>All of this can vary depending on the species of animal or plant being farmed</w:t>
      </w:r>
    </w:p>
    <w:p w:rsidR="2A51E3BB" w:rsidP="0DB664FA" w:rsidRDefault="2A51E3BB" w14:paraId="1519A2FD" w14:textId="00FF4D8B">
      <w:pPr>
        <w:pStyle w:val="Normal"/>
      </w:pPr>
    </w:p>
    <w:p w:rsidR="2A51E3BB" w:rsidP="2A51E3BB" w:rsidRDefault="2A51E3BB" w14:paraId="5F15E8CF" w14:textId="079EFD90">
      <w:pPr>
        <w:rPr>
          <w:b w:val="1"/>
          <w:bCs w:val="1"/>
        </w:rPr>
      </w:pPr>
    </w:p>
    <w:p w:rsidRPr="004C67B3" w:rsidR="00716943" w:rsidP="00DF6C0C" w:rsidRDefault="00000000" w14:paraId="013CD4AD" w14:textId="77777777">
      <w:pPr>
        <w:rPr>
          <w:b w:val="1"/>
          <w:bCs w:val="1"/>
        </w:rPr>
      </w:pPr>
      <w:r w:rsidRPr="0DB664FA" w:rsidR="00000000">
        <w:rPr>
          <w:b w:val="1"/>
          <w:bCs w:val="1"/>
        </w:rPr>
        <w:t xml:space="preserve">‘Hands-on’ or practical activities </w:t>
      </w:r>
    </w:p>
    <w:p w:rsidR="004C67B3" w:rsidP="00DF6C0C" w:rsidRDefault="004C67B3" w14:paraId="04A39E16" w14:textId="0CC201AA">
      <w:r w:rsidR="004C67B3">
        <w:rPr/>
        <w:t xml:space="preserve">Grow your own seaweed and kelp </w:t>
      </w:r>
      <w:hyperlink r:id="R9cf12e70822748cf">
        <w:r w:rsidRPr="069F5D16" w:rsidR="069F5D16">
          <w:rPr>
            <w:rStyle w:val="Hyperlink"/>
          </w:rPr>
          <w:t>How to Spore Out Sugar Kelp</w:t>
        </w:r>
      </w:hyperlink>
    </w:p>
    <w:p w:rsidR="004C67B3" w:rsidP="00DF6C0C" w:rsidRDefault="004C67B3" w14:paraId="152E3675" w14:textId="1A089E4C">
      <w:r w:rsidR="069F5D16">
        <w:drawing>
          <wp:anchor distT="0" distB="0" distL="114300" distR="114300" simplePos="0" relativeHeight="251658240" behindDoc="0" locked="0" layoutInCell="1" allowOverlap="1" wp14:editId="23A48F28" wp14:anchorId="31CCEF76">
            <wp:simplePos x="0" y="0"/>
            <wp:positionH relativeFrom="column">
              <wp:align>left</wp:align>
            </wp:positionH>
            <wp:positionV relativeFrom="paragraph">
              <wp:posOffset>0</wp:posOffset>
            </wp:positionV>
            <wp:extent cx="5772150" cy="3343275"/>
            <wp:effectExtent l="0" t="0" r="0" b="0"/>
            <wp:wrapSquare wrapText="bothSides"/>
            <wp:docPr id="493257146" name="picture" title="Video titled: How to Spore Out Sugar Kelp">
              <a:hlinkClick r:id="R0e9a9de91a0e4ae8"/>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a8a588e6368b4cde">
                      <a:extLst>
                        <a:ext xmlns:a="http://schemas.openxmlformats.org/drawingml/2006/main" uri="{28A0092B-C50C-407E-A947-70E740481C1C}">
                          <a14:useLocalDpi val="0"/>
                        </a:ext>
                        <a:ext uri="http://schemas.microsoft.com/office/word/2020/oembed">
                          <woe:oembed oEmbedUrl="https://www.youtube.com/watch?v=CjyfFmVCxdM&amp;t=121s"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ayout w:type="fixed"/>
        <w:tblLook w:val="06A0" w:firstRow="1" w:lastRow="0" w:firstColumn="1" w:lastColumn="0" w:noHBand="1" w:noVBand="1"/>
      </w:tblPr>
      <w:tblGrid>
        <w:gridCol w:w="3120"/>
        <w:gridCol w:w="3120"/>
        <w:gridCol w:w="3120"/>
      </w:tblGrid>
      <w:tr w:rsidR="111E3D2A" w:rsidTr="111E3D2A" w14:paraId="789D0E0C">
        <w:tc>
          <w:tcPr>
            <w:tcW w:w="3120" w:type="dxa"/>
            <w:tcMar/>
          </w:tcPr>
          <w:p w:rsidR="48291815" w:rsidP="111E3D2A" w:rsidRDefault="48291815" w14:paraId="6F039FAA" w14:textId="12154160">
            <w:pPr>
              <w:pStyle w:val="Normal"/>
              <w:rPr>
                <w:b w:val="1"/>
                <w:bCs w:val="1"/>
              </w:rPr>
            </w:pPr>
            <w:r w:rsidRPr="111E3D2A" w:rsidR="48291815">
              <w:rPr>
                <w:b w:val="1"/>
                <w:bCs w:val="1"/>
              </w:rPr>
              <w:t>NGSS met:</w:t>
            </w:r>
          </w:p>
        </w:tc>
        <w:tc>
          <w:tcPr>
            <w:tcW w:w="3120" w:type="dxa"/>
            <w:tcMar/>
          </w:tcPr>
          <w:p w:rsidR="48291815" w:rsidP="111E3D2A" w:rsidRDefault="48291815" w14:paraId="14C2D36C" w14:textId="6515B3B8">
            <w:pPr>
              <w:rPr>
                <w:b w:val="1"/>
                <w:bCs w:val="1"/>
              </w:rPr>
            </w:pPr>
            <w:r w:rsidRPr="111E3D2A" w:rsidR="48291815">
              <w:rPr>
                <w:b w:val="1"/>
                <w:bCs w:val="1"/>
              </w:rPr>
              <w:t>UN SDG met:</w:t>
            </w:r>
          </w:p>
        </w:tc>
        <w:tc>
          <w:tcPr>
            <w:tcW w:w="3120" w:type="dxa"/>
            <w:tcMar/>
          </w:tcPr>
          <w:p w:rsidR="48291815" w:rsidP="111E3D2A" w:rsidRDefault="48291815" w14:paraId="43AEE857" w14:textId="1C17CBAC">
            <w:pPr>
              <w:pStyle w:val="Normal"/>
              <w:rPr>
                <w:b w:val="1"/>
                <w:bCs w:val="1"/>
              </w:rPr>
            </w:pPr>
            <w:r w:rsidRPr="111E3D2A" w:rsidR="48291815">
              <w:rPr>
                <w:b w:val="1"/>
                <w:bCs w:val="1"/>
              </w:rPr>
              <w:t>UN Ocean Decade Challenges Addressed:</w:t>
            </w:r>
          </w:p>
        </w:tc>
      </w:tr>
      <w:tr w:rsidR="111E3D2A" w:rsidTr="111E3D2A" w14:paraId="20BB2FC0">
        <w:tc>
          <w:tcPr>
            <w:tcW w:w="3120" w:type="dxa"/>
            <w:tcMar/>
          </w:tcPr>
          <w:p w:rsidR="48291815" w:rsidP="111E3D2A" w:rsidRDefault="48291815" w14:paraId="4019F50E" w14:textId="4EF510AC">
            <w:pPr>
              <w:pStyle w:val="Normal"/>
              <w:rPr>
                <w:color w:val="0070C0"/>
              </w:rPr>
            </w:pPr>
            <w:r w:rsidRPr="111E3D2A" w:rsidR="48291815">
              <w:rPr>
                <w:color w:val="0070C0"/>
              </w:rPr>
              <w:t>SEP-6: Learn about and engineer solutions to disease in aquaculture farms</w:t>
            </w:r>
          </w:p>
        </w:tc>
        <w:tc>
          <w:tcPr>
            <w:tcW w:w="3120" w:type="dxa"/>
            <w:tcMar/>
          </w:tcPr>
          <w:p w:rsidR="48291815" w:rsidP="111E3D2A" w:rsidRDefault="48291815" w14:paraId="34F7E46F" w14:textId="12037738">
            <w:pPr>
              <w:pStyle w:val="Normal"/>
            </w:pPr>
            <w:r w:rsidR="48291815">
              <w:rPr/>
              <w:t>Goal 14: Life Below Water – Maintaining aquaculture farm health promotes sustainable utilization of marine resources.</w:t>
            </w:r>
          </w:p>
        </w:tc>
        <w:tc>
          <w:tcPr>
            <w:tcW w:w="3120" w:type="dxa"/>
            <w:tcMar/>
          </w:tcPr>
          <w:p w:rsidR="111E3D2A" w:rsidP="111E3D2A" w:rsidRDefault="111E3D2A" w14:paraId="0BF131FF" w14:textId="6D6AE07B">
            <w:pPr>
              <w:pStyle w:val="Normal"/>
            </w:pPr>
          </w:p>
        </w:tc>
      </w:tr>
      <w:tr w:rsidR="111E3D2A" w:rsidTr="111E3D2A" w14:paraId="128F4996">
        <w:tc>
          <w:tcPr>
            <w:tcW w:w="3120" w:type="dxa"/>
            <w:tcMar/>
          </w:tcPr>
          <w:p w:rsidR="48291815" w:rsidP="111E3D2A" w:rsidRDefault="48291815" w14:paraId="00CE8A80" w14:textId="0C478BA5">
            <w:pPr>
              <w:pStyle w:val="Normal"/>
            </w:pPr>
            <w:r w:rsidRPr="111E3D2A" w:rsidR="48291815">
              <w:rPr>
                <w:color w:val="FFC000"/>
              </w:rPr>
              <w:t>ETS1: Engineer a small system to spore out kelp</w:t>
            </w:r>
          </w:p>
        </w:tc>
        <w:tc>
          <w:tcPr>
            <w:tcW w:w="3120" w:type="dxa"/>
            <w:tcMar/>
          </w:tcPr>
          <w:p w:rsidR="111E3D2A" w:rsidP="111E3D2A" w:rsidRDefault="111E3D2A" w14:paraId="2F60B249" w14:textId="6D6AE07B">
            <w:pPr>
              <w:pStyle w:val="Normal"/>
            </w:pPr>
          </w:p>
        </w:tc>
        <w:tc>
          <w:tcPr>
            <w:tcW w:w="3120" w:type="dxa"/>
            <w:tcMar/>
          </w:tcPr>
          <w:p w:rsidR="111E3D2A" w:rsidP="111E3D2A" w:rsidRDefault="111E3D2A" w14:paraId="1ED84F63" w14:textId="6D6AE07B">
            <w:pPr>
              <w:pStyle w:val="Normal"/>
            </w:pPr>
          </w:p>
        </w:tc>
      </w:tr>
      <w:tr w:rsidR="111E3D2A" w:rsidTr="111E3D2A" w14:paraId="28E6BC36">
        <w:tc>
          <w:tcPr>
            <w:tcW w:w="3120" w:type="dxa"/>
            <w:tcMar/>
          </w:tcPr>
          <w:p w:rsidR="48291815" w:rsidP="111E3D2A" w:rsidRDefault="48291815" w14:paraId="6263BCA7" w14:textId="06B3D9A6">
            <w:pPr>
              <w:pStyle w:val="Normal"/>
              <w:rPr>
                <w:color w:val="00B050"/>
              </w:rPr>
            </w:pPr>
            <w:r w:rsidRPr="111E3D2A" w:rsidR="48291815">
              <w:rPr>
                <w:color w:val="00B050"/>
              </w:rPr>
              <w:t>CCC-2: Understand cause and effect of steps of the method (e.g. pretreatment of kelp sorus tissue (cause) eliminates epiphytic diatoms (effect))</w:t>
            </w:r>
          </w:p>
        </w:tc>
        <w:tc>
          <w:tcPr>
            <w:tcW w:w="3120" w:type="dxa"/>
            <w:tcMar/>
          </w:tcPr>
          <w:p w:rsidR="111E3D2A" w:rsidP="111E3D2A" w:rsidRDefault="111E3D2A" w14:paraId="1DCF83C3" w14:textId="6D6AE07B">
            <w:pPr>
              <w:pStyle w:val="Normal"/>
            </w:pPr>
          </w:p>
        </w:tc>
        <w:tc>
          <w:tcPr>
            <w:tcW w:w="3120" w:type="dxa"/>
            <w:tcMar/>
          </w:tcPr>
          <w:p w:rsidR="111E3D2A" w:rsidP="111E3D2A" w:rsidRDefault="111E3D2A" w14:paraId="1650EAD4" w14:textId="6D6AE07B">
            <w:pPr>
              <w:pStyle w:val="Normal"/>
            </w:pPr>
          </w:p>
        </w:tc>
      </w:tr>
    </w:tbl>
    <w:p w:rsidR="00CE57A5" w:rsidP="111E3D2A" w:rsidRDefault="00CE57A5" w14:paraId="4B50DBC1" w14:textId="645FDA09">
      <w:pPr>
        <w:pStyle w:val="Normal"/>
        <w:rPr>
          <w:rFonts w:ascii="Oswald" w:hAnsi="Oswald" w:eastAsia="Oswald" w:cs="Oswald"/>
        </w:rPr>
      </w:pPr>
    </w:p>
    <w:sectPr w:rsidR="00716943">
      <w:pgSz w:w="12240" w:h="15840" w:orient="portrait"/>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swald">
    <w:panose1 w:val="00000500000000000000"/>
    <w:charset w:val="4D"/>
    <w:family w:val="auto"/>
    <w:pitch w:val="variable"/>
    <w:sig w:usb0="2000020F" w:usb1="00000000" w:usb2="00000000" w:usb3="00000000" w:csb0="000001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9AF"/>
    <w:multiLevelType w:val="hybridMultilevel"/>
    <w:tmpl w:val="C02CF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922534"/>
    <w:multiLevelType w:val="hybridMultilevel"/>
    <w:tmpl w:val="2B46996C"/>
    <w:lvl w:ilvl="0" w:tplc="3CF04DE8">
      <w:start w:val="1"/>
      <w:numFmt w:val="bullet"/>
      <w:lvlText w:val=""/>
      <w:lvlJc w:val="left"/>
      <w:pPr>
        <w:ind w:left="720" w:hanging="360"/>
      </w:pPr>
      <w:rPr>
        <w:rFonts w:hint="default" w:ascii="Symbol" w:hAnsi="Symbol"/>
      </w:rPr>
    </w:lvl>
    <w:lvl w:ilvl="1" w:tplc="26285648">
      <w:start w:val="1"/>
      <w:numFmt w:val="bullet"/>
      <w:lvlText w:val="o"/>
      <w:lvlJc w:val="left"/>
      <w:pPr>
        <w:ind w:left="1440" w:hanging="360"/>
      </w:pPr>
      <w:rPr>
        <w:rFonts w:hint="default" w:ascii="Courier New" w:hAnsi="Courier New"/>
      </w:rPr>
    </w:lvl>
    <w:lvl w:ilvl="2" w:tplc="63A8B37A">
      <w:start w:val="1"/>
      <w:numFmt w:val="bullet"/>
      <w:lvlText w:val=""/>
      <w:lvlJc w:val="left"/>
      <w:pPr>
        <w:ind w:left="2160" w:hanging="360"/>
      </w:pPr>
      <w:rPr>
        <w:rFonts w:hint="default" w:ascii="Wingdings" w:hAnsi="Wingdings"/>
      </w:rPr>
    </w:lvl>
    <w:lvl w:ilvl="3" w:tplc="D3286266">
      <w:start w:val="1"/>
      <w:numFmt w:val="bullet"/>
      <w:lvlText w:val=""/>
      <w:lvlJc w:val="left"/>
      <w:pPr>
        <w:ind w:left="2880" w:hanging="360"/>
      </w:pPr>
      <w:rPr>
        <w:rFonts w:hint="default" w:ascii="Symbol" w:hAnsi="Symbol"/>
      </w:rPr>
    </w:lvl>
    <w:lvl w:ilvl="4" w:tplc="39FA8E70">
      <w:start w:val="1"/>
      <w:numFmt w:val="bullet"/>
      <w:lvlText w:val="o"/>
      <w:lvlJc w:val="left"/>
      <w:pPr>
        <w:ind w:left="3600" w:hanging="360"/>
      </w:pPr>
      <w:rPr>
        <w:rFonts w:hint="default" w:ascii="Courier New" w:hAnsi="Courier New"/>
      </w:rPr>
    </w:lvl>
    <w:lvl w:ilvl="5" w:tplc="DE0E4AFC">
      <w:start w:val="1"/>
      <w:numFmt w:val="bullet"/>
      <w:lvlText w:val=""/>
      <w:lvlJc w:val="left"/>
      <w:pPr>
        <w:ind w:left="4320" w:hanging="360"/>
      </w:pPr>
      <w:rPr>
        <w:rFonts w:hint="default" w:ascii="Wingdings" w:hAnsi="Wingdings"/>
      </w:rPr>
    </w:lvl>
    <w:lvl w:ilvl="6" w:tplc="F28EF508">
      <w:start w:val="1"/>
      <w:numFmt w:val="bullet"/>
      <w:lvlText w:val=""/>
      <w:lvlJc w:val="left"/>
      <w:pPr>
        <w:ind w:left="5040" w:hanging="360"/>
      </w:pPr>
      <w:rPr>
        <w:rFonts w:hint="default" w:ascii="Symbol" w:hAnsi="Symbol"/>
      </w:rPr>
    </w:lvl>
    <w:lvl w:ilvl="7" w:tplc="CEE024A8">
      <w:start w:val="1"/>
      <w:numFmt w:val="bullet"/>
      <w:lvlText w:val="o"/>
      <w:lvlJc w:val="left"/>
      <w:pPr>
        <w:ind w:left="5760" w:hanging="360"/>
      </w:pPr>
      <w:rPr>
        <w:rFonts w:hint="default" w:ascii="Courier New" w:hAnsi="Courier New"/>
      </w:rPr>
    </w:lvl>
    <w:lvl w:ilvl="8" w:tplc="8A0EADCE">
      <w:start w:val="1"/>
      <w:numFmt w:val="bullet"/>
      <w:lvlText w:val=""/>
      <w:lvlJc w:val="left"/>
      <w:pPr>
        <w:ind w:left="6480" w:hanging="360"/>
      </w:pPr>
      <w:rPr>
        <w:rFonts w:hint="default" w:ascii="Wingdings" w:hAnsi="Wingdings"/>
      </w:rPr>
    </w:lvl>
  </w:abstractNum>
  <w:abstractNum w:abstractNumId="2" w15:restartNumberingAfterBreak="0">
    <w:nsid w:val="4E1A077E"/>
    <w:multiLevelType w:val="hybridMultilevel"/>
    <w:tmpl w:val="2B70AD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1245F1B"/>
    <w:multiLevelType w:val="hybridMultilevel"/>
    <w:tmpl w:val="A7EC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518573">
    <w:abstractNumId w:val="1"/>
  </w:num>
  <w:num w:numId="2" w16cid:durableId="1772357507">
    <w:abstractNumId w:val="2"/>
  </w:num>
  <w:num w:numId="3" w16cid:durableId="355692491">
    <w:abstractNumId w:val="0"/>
  </w:num>
  <w:num w:numId="4" w16cid:durableId="1278413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43"/>
    <w:rsid w:val="00000000"/>
    <w:rsid w:val="000C6CF3"/>
    <w:rsid w:val="000DC1EB"/>
    <w:rsid w:val="001305DE"/>
    <w:rsid w:val="00342F8C"/>
    <w:rsid w:val="0047CD95"/>
    <w:rsid w:val="004C67B3"/>
    <w:rsid w:val="00523DED"/>
    <w:rsid w:val="00525785"/>
    <w:rsid w:val="005BAD17"/>
    <w:rsid w:val="00716943"/>
    <w:rsid w:val="007D0B74"/>
    <w:rsid w:val="0090CD73"/>
    <w:rsid w:val="00A1D727"/>
    <w:rsid w:val="00B62BCF"/>
    <w:rsid w:val="00CE57A5"/>
    <w:rsid w:val="00D64403"/>
    <w:rsid w:val="00D70803"/>
    <w:rsid w:val="00DF6C0C"/>
    <w:rsid w:val="00EB8828"/>
    <w:rsid w:val="00F972ED"/>
    <w:rsid w:val="016E1771"/>
    <w:rsid w:val="01F67DC3"/>
    <w:rsid w:val="02469741"/>
    <w:rsid w:val="02A83D11"/>
    <w:rsid w:val="02A94F23"/>
    <w:rsid w:val="02CA2A88"/>
    <w:rsid w:val="03547DBA"/>
    <w:rsid w:val="03ACC3B1"/>
    <w:rsid w:val="03C59C86"/>
    <w:rsid w:val="040181C9"/>
    <w:rsid w:val="0463925A"/>
    <w:rsid w:val="0535DE06"/>
    <w:rsid w:val="059FA540"/>
    <w:rsid w:val="05CD087B"/>
    <w:rsid w:val="060FD8D4"/>
    <w:rsid w:val="067D036F"/>
    <w:rsid w:val="069F5D16"/>
    <w:rsid w:val="06F188CC"/>
    <w:rsid w:val="071FBEA0"/>
    <w:rsid w:val="07447694"/>
    <w:rsid w:val="0781D099"/>
    <w:rsid w:val="079F8968"/>
    <w:rsid w:val="07ABA935"/>
    <w:rsid w:val="0817FB05"/>
    <w:rsid w:val="0845AD92"/>
    <w:rsid w:val="085A3FA9"/>
    <w:rsid w:val="08BB8F01"/>
    <w:rsid w:val="090ED0E3"/>
    <w:rsid w:val="09E17DF3"/>
    <w:rsid w:val="0A7EC438"/>
    <w:rsid w:val="0AA6C796"/>
    <w:rsid w:val="0ADF9881"/>
    <w:rsid w:val="0AEFF861"/>
    <w:rsid w:val="0B173CC4"/>
    <w:rsid w:val="0B750B36"/>
    <w:rsid w:val="0BA3B9E8"/>
    <w:rsid w:val="0BF32FC3"/>
    <w:rsid w:val="0C2A1E0A"/>
    <w:rsid w:val="0C4CBDFA"/>
    <w:rsid w:val="0C58B2AE"/>
    <w:rsid w:val="0CA3280F"/>
    <w:rsid w:val="0CDA72A4"/>
    <w:rsid w:val="0D1FD516"/>
    <w:rsid w:val="0D1FF7A9"/>
    <w:rsid w:val="0D470E3F"/>
    <w:rsid w:val="0DB664FA"/>
    <w:rsid w:val="0DC97F61"/>
    <w:rsid w:val="0E1C4719"/>
    <w:rsid w:val="0E3F5FB8"/>
    <w:rsid w:val="0E43AD44"/>
    <w:rsid w:val="0E4852EA"/>
    <w:rsid w:val="0E5B1908"/>
    <w:rsid w:val="0EBBC80A"/>
    <w:rsid w:val="0F435878"/>
    <w:rsid w:val="101FF8B7"/>
    <w:rsid w:val="10498F5A"/>
    <w:rsid w:val="10A3F4AD"/>
    <w:rsid w:val="1116C7C1"/>
    <w:rsid w:val="111E3D2A"/>
    <w:rsid w:val="117FF3AC"/>
    <w:rsid w:val="11834781"/>
    <w:rsid w:val="11C00D28"/>
    <w:rsid w:val="12119C3F"/>
    <w:rsid w:val="1262ACD5"/>
    <w:rsid w:val="127A9205"/>
    <w:rsid w:val="12AEE1EB"/>
    <w:rsid w:val="12BF4912"/>
    <w:rsid w:val="12D0B82F"/>
    <w:rsid w:val="12FB9DA4"/>
    <w:rsid w:val="133D2C93"/>
    <w:rsid w:val="134F2D60"/>
    <w:rsid w:val="1353B34C"/>
    <w:rsid w:val="13DAD111"/>
    <w:rsid w:val="13E67F85"/>
    <w:rsid w:val="1403C5A4"/>
    <w:rsid w:val="143015C5"/>
    <w:rsid w:val="14C920BE"/>
    <w:rsid w:val="14EAFDC1"/>
    <w:rsid w:val="158263FF"/>
    <w:rsid w:val="15B375F4"/>
    <w:rsid w:val="15ED43F2"/>
    <w:rsid w:val="16400391"/>
    <w:rsid w:val="164C9BA1"/>
    <w:rsid w:val="166370E8"/>
    <w:rsid w:val="168E108A"/>
    <w:rsid w:val="16B29A1F"/>
    <w:rsid w:val="16F93CEB"/>
    <w:rsid w:val="170D5AB3"/>
    <w:rsid w:val="17405E94"/>
    <w:rsid w:val="17B52BCE"/>
    <w:rsid w:val="17C3268F"/>
    <w:rsid w:val="17C6148D"/>
    <w:rsid w:val="17EB5A3B"/>
    <w:rsid w:val="183E97FE"/>
    <w:rsid w:val="184B880C"/>
    <w:rsid w:val="18732453"/>
    <w:rsid w:val="187D6EAB"/>
    <w:rsid w:val="18811FE4"/>
    <w:rsid w:val="18A4C3F3"/>
    <w:rsid w:val="18DB0590"/>
    <w:rsid w:val="19AEA6B8"/>
    <w:rsid w:val="19BC95D1"/>
    <w:rsid w:val="19DEC8C4"/>
    <w:rsid w:val="1A197B6F"/>
    <w:rsid w:val="1A308CC1"/>
    <w:rsid w:val="1A30E8EB"/>
    <w:rsid w:val="1A571D3F"/>
    <w:rsid w:val="1AB5A6F5"/>
    <w:rsid w:val="1B56E201"/>
    <w:rsid w:val="1B6CF668"/>
    <w:rsid w:val="1B95E08E"/>
    <w:rsid w:val="1B96F0F0"/>
    <w:rsid w:val="1BEE586C"/>
    <w:rsid w:val="1C72BD31"/>
    <w:rsid w:val="1C80BBEF"/>
    <w:rsid w:val="1CFEA125"/>
    <w:rsid w:val="1D3EA8AC"/>
    <w:rsid w:val="1D7C9E96"/>
    <w:rsid w:val="1DC9B9D0"/>
    <w:rsid w:val="1DE22D7C"/>
    <w:rsid w:val="1E077C56"/>
    <w:rsid w:val="1E47BC62"/>
    <w:rsid w:val="1E5E2137"/>
    <w:rsid w:val="1E792A58"/>
    <w:rsid w:val="1E83EC52"/>
    <w:rsid w:val="1E9006F4"/>
    <w:rsid w:val="1E99226F"/>
    <w:rsid w:val="1E9A7186"/>
    <w:rsid w:val="1EA8DA62"/>
    <w:rsid w:val="1EECB02F"/>
    <w:rsid w:val="1F48E1D5"/>
    <w:rsid w:val="1FF29D56"/>
    <w:rsid w:val="201086D0"/>
    <w:rsid w:val="203C9863"/>
    <w:rsid w:val="20585BBB"/>
    <w:rsid w:val="2072FC64"/>
    <w:rsid w:val="2084DE1D"/>
    <w:rsid w:val="20E4EDC4"/>
    <w:rsid w:val="211143AE"/>
    <w:rsid w:val="211143AE"/>
    <w:rsid w:val="2114A415"/>
    <w:rsid w:val="21244B04"/>
    <w:rsid w:val="2165B47D"/>
    <w:rsid w:val="2199266C"/>
    <w:rsid w:val="21A7C27A"/>
    <w:rsid w:val="21B0CB1A"/>
    <w:rsid w:val="21D21248"/>
    <w:rsid w:val="21DC173A"/>
    <w:rsid w:val="226AF1A2"/>
    <w:rsid w:val="227FC2CF"/>
    <w:rsid w:val="2283113B"/>
    <w:rsid w:val="22F424A8"/>
    <w:rsid w:val="230DDB4D"/>
    <w:rsid w:val="238F9E79"/>
    <w:rsid w:val="23D34C9A"/>
    <w:rsid w:val="242CECF5"/>
    <w:rsid w:val="244C44D7"/>
    <w:rsid w:val="24A3A58D"/>
    <w:rsid w:val="24D5A5BE"/>
    <w:rsid w:val="253BD15A"/>
    <w:rsid w:val="2593F2E7"/>
    <w:rsid w:val="2596E132"/>
    <w:rsid w:val="259F6C6C"/>
    <w:rsid w:val="25D0AB4C"/>
    <w:rsid w:val="26206D94"/>
    <w:rsid w:val="26A71AE0"/>
    <w:rsid w:val="271086B5"/>
    <w:rsid w:val="271C77EA"/>
    <w:rsid w:val="2756825E"/>
    <w:rsid w:val="27CD6EFD"/>
    <w:rsid w:val="28107664"/>
    <w:rsid w:val="285D4217"/>
    <w:rsid w:val="28B8484B"/>
    <w:rsid w:val="28B8E835"/>
    <w:rsid w:val="29135CE3"/>
    <w:rsid w:val="291FB5FA"/>
    <w:rsid w:val="296FF386"/>
    <w:rsid w:val="29783BE8"/>
    <w:rsid w:val="29CBC3F0"/>
    <w:rsid w:val="2A0ECEF1"/>
    <w:rsid w:val="2A500A78"/>
    <w:rsid w:val="2A51E3BB"/>
    <w:rsid w:val="2AE4C3E1"/>
    <w:rsid w:val="2AF708F6"/>
    <w:rsid w:val="2B050FBF"/>
    <w:rsid w:val="2B172CE0"/>
    <w:rsid w:val="2B679451"/>
    <w:rsid w:val="2B796115"/>
    <w:rsid w:val="2C22989D"/>
    <w:rsid w:val="2C27A06B"/>
    <w:rsid w:val="2C7FD5D0"/>
    <w:rsid w:val="2C958F15"/>
    <w:rsid w:val="2CA0E020"/>
    <w:rsid w:val="2CA32ABF"/>
    <w:rsid w:val="2CE105DD"/>
    <w:rsid w:val="2D07A19B"/>
    <w:rsid w:val="2D3F5C3A"/>
    <w:rsid w:val="2D9ADCAD"/>
    <w:rsid w:val="2DA15EB3"/>
    <w:rsid w:val="2DCD627D"/>
    <w:rsid w:val="2DFFC689"/>
    <w:rsid w:val="2F1B73EF"/>
    <w:rsid w:val="2F3FBBE1"/>
    <w:rsid w:val="2F4674BA"/>
    <w:rsid w:val="2F931CFC"/>
    <w:rsid w:val="2F9579C1"/>
    <w:rsid w:val="2F9D7986"/>
    <w:rsid w:val="2FC5B704"/>
    <w:rsid w:val="301B6D9C"/>
    <w:rsid w:val="305E5829"/>
    <w:rsid w:val="3083981A"/>
    <w:rsid w:val="30E5450B"/>
    <w:rsid w:val="30FB118E"/>
    <w:rsid w:val="319020A4"/>
    <w:rsid w:val="320F29E9"/>
    <w:rsid w:val="32E38E54"/>
    <w:rsid w:val="330C7D1A"/>
    <w:rsid w:val="33405332"/>
    <w:rsid w:val="3425BFC7"/>
    <w:rsid w:val="34543677"/>
    <w:rsid w:val="3472A92F"/>
    <w:rsid w:val="347DB0B9"/>
    <w:rsid w:val="353D0337"/>
    <w:rsid w:val="35EB8B4B"/>
    <w:rsid w:val="361A271B"/>
    <w:rsid w:val="3690DAA3"/>
    <w:rsid w:val="36BFCA2D"/>
    <w:rsid w:val="36D032EE"/>
    <w:rsid w:val="37468965"/>
    <w:rsid w:val="37877994"/>
    <w:rsid w:val="3793D8C9"/>
    <w:rsid w:val="379E3F79"/>
    <w:rsid w:val="3815F8C8"/>
    <w:rsid w:val="38A82204"/>
    <w:rsid w:val="38BEE3D9"/>
    <w:rsid w:val="3910CAFE"/>
    <w:rsid w:val="398450D5"/>
    <w:rsid w:val="39B880F4"/>
    <w:rsid w:val="39EC1212"/>
    <w:rsid w:val="39FB73F3"/>
    <w:rsid w:val="3A2FC1DF"/>
    <w:rsid w:val="3ABFEEBD"/>
    <w:rsid w:val="3AE00F95"/>
    <w:rsid w:val="3AE716BF"/>
    <w:rsid w:val="3B10884D"/>
    <w:rsid w:val="3BCBDAD3"/>
    <w:rsid w:val="3BD3EF20"/>
    <w:rsid w:val="3BEB127E"/>
    <w:rsid w:val="3C9D264F"/>
    <w:rsid w:val="3CADC068"/>
    <w:rsid w:val="3D31F978"/>
    <w:rsid w:val="3DE63DC1"/>
    <w:rsid w:val="3E9C06FA"/>
    <w:rsid w:val="3EF6F75C"/>
    <w:rsid w:val="3F490C50"/>
    <w:rsid w:val="3F5C3C9A"/>
    <w:rsid w:val="3F820E22"/>
    <w:rsid w:val="3FA8E8FF"/>
    <w:rsid w:val="3FD2B273"/>
    <w:rsid w:val="400CE284"/>
    <w:rsid w:val="40370D12"/>
    <w:rsid w:val="409790CA"/>
    <w:rsid w:val="40E10EAA"/>
    <w:rsid w:val="40F2BABE"/>
    <w:rsid w:val="4102B486"/>
    <w:rsid w:val="41493041"/>
    <w:rsid w:val="4169B4D6"/>
    <w:rsid w:val="4171106C"/>
    <w:rsid w:val="423EC649"/>
    <w:rsid w:val="426ADDC4"/>
    <w:rsid w:val="4289E630"/>
    <w:rsid w:val="42E500A2"/>
    <w:rsid w:val="42F4E2BD"/>
    <w:rsid w:val="4371D3CC"/>
    <w:rsid w:val="4389F365"/>
    <w:rsid w:val="438BD00F"/>
    <w:rsid w:val="4391E0EB"/>
    <w:rsid w:val="43B756A0"/>
    <w:rsid w:val="43E1D59E"/>
    <w:rsid w:val="440469F1"/>
    <w:rsid w:val="441B1701"/>
    <w:rsid w:val="4433EC25"/>
    <w:rsid w:val="44BB31AC"/>
    <w:rsid w:val="44C91358"/>
    <w:rsid w:val="451D9B28"/>
    <w:rsid w:val="452CA2BA"/>
    <w:rsid w:val="4531719B"/>
    <w:rsid w:val="4576670B"/>
    <w:rsid w:val="45B8E477"/>
    <w:rsid w:val="45FE84CA"/>
    <w:rsid w:val="45FF34F7"/>
    <w:rsid w:val="465A82AB"/>
    <w:rsid w:val="4672CA09"/>
    <w:rsid w:val="469C8442"/>
    <w:rsid w:val="46BF4111"/>
    <w:rsid w:val="46C981AD"/>
    <w:rsid w:val="46F86D06"/>
    <w:rsid w:val="47545027"/>
    <w:rsid w:val="475F8ADC"/>
    <w:rsid w:val="478B34B5"/>
    <w:rsid w:val="4797368F"/>
    <w:rsid w:val="479B0558"/>
    <w:rsid w:val="47F167F4"/>
    <w:rsid w:val="48291815"/>
    <w:rsid w:val="4865520E"/>
    <w:rsid w:val="488AC7C3"/>
    <w:rsid w:val="48DD11CA"/>
    <w:rsid w:val="48F02088"/>
    <w:rsid w:val="48FF865A"/>
    <w:rsid w:val="4920D8F0"/>
    <w:rsid w:val="4950237C"/>
    <w:rsid w:val="49C8D951"/>
    <w:rsid w:val="49DDD104"/>
    <w:rsid w:val="4A0A0055"/>
    <w:rsid w:val="4A8330A2"/>
    <w:rsid w:val="4AC7672B"/>
    <w:rsid w:val="4AF84016"/>
    <w:rsid w:val="4AFD97DF"/>
    <w:rsid w:val="4B7ED245"/>
    <w:rsid w:val="4BCA560B"/>
    <w:rsid w:val="4BE43793"/>
    <w:rsid w:val="4C1F4838"/>
    <w:rsid w:val="4C34A8F7"/>
    <w:rsid w:val="4C7565FA"/>
    <w:rsid w:val="4C879307"/>
    <w:rsid w:val="4CB0C43B"/>
    <w:rsid w:val="4D0F870D"/>
    <w:rsid w:val="4D50B826"/>
    <w:rsid w:val="4E0B7041"/>
    <w:rsid w:val="4E23949F"/>
    <w:rsid w:val="4E531EF3"/>
    <w:rsid w:val="4EA34B9C"/>
    <w:rsid w:val="4EC976FE"/>
    <w:rsid w:val="4EF03DDE"/>
    <w:rsid w:val="4F2B9E27"/>
    <w:rsid w:val="4FA740A2"/>
    <w:rsid w:val="4FAC9048"/>
    <w:rsid w:val="50372E77"/>
    <w:rsid w:val="503F1BFD"/>
    <w:rsid w:val="50849ED1"/>
    <w:rsid w:val="51661E4D"/>
    <w:rsid w:val="51C85AC4"/>
    <w:rsid w:val="51DAEC5E"/>
    <w:rsid w:val="521CA72A"/>
    <w:rsid w:val="52667151"/>
    <w:rsid w:val="52E76813"/>
    <w:rsid w:val="52ECECBD"/>
    <w:rsid w:val="52FC62C5"/>
    <w:rsid w:val="5305DADC"/>
    <w:rsid w:val="53301C0E"/>
    <w:rsid w:val="536ECF39"/>
    <w:rsid w:val="5376BCBF"/>
    <w:rsid w:val="53877DFA"/>
    <w:rsid w:val="53DC28A9"/>
    <w:rsid w:val="548175E6"/>
    <w:rsid w:val="5488BD1E"/>
    <w:rsid w:val="54AC2F6F"/>
    <w:rsid w:val="55577F50"/>
    <w:rsid w:val="55713851"/>
    <w:rsid w:val="55F61291"/>
    <w:rsid w:val="5601299B"/>
    <w:rsid w:val="560F2DEB"/>
    <w:rsid w:val="561D4647"/>
    <w:rsid w:val="562ED7A4"/>
    <w:rsid w:val="56663A0C"/>
    <w:rsid w:val="56AE5D81"/>
    <w:rsid w:val="57569216"/>
    <w:rsid w:val="576471F9"/>
    <w:rsid w:val="5765CB64"/>
    <w:rsid w:val="57B74142"/>
    <w:rsid w:val="57CAE36C"/>
    <w:rsid w:val="583AD74F"/>
    <w:rsid w:val="584A2DE2"/>
    <w:rsid w:val="585FFA65"/>
    <w:rsid w:val="58651F98"/>
    <w:rsid w:val="587C6733"/>
    <w:rsid w:val="589C7FFC"/>
    <w:rsid w:val="59019BC5"/>
    <w:rsid w:val="5913FC00"/>
    <w:rsid w:val="59D82F6E"/>
    <w:rsid w:val="59F667E7"/>
    <w:rsid w:val="59FFDEC1"/>
    <w:rsid w:val="5A19AEC8"/>
    <w:rsid w:val="5A44A974"/>
    <w:rsid w:val="5A640F2B"/>
    <w:rsid w:val="5A99E051"/>
    <w:rsid w:val="5AA9015A"/>
    <w:rsid w:val="5AC3EA8A"/>
    <w:rsid w:val="5AE1F81A"/>
    <w:rsid w:val="5B5A20E4"/>
    <w:rsid w:val="5B8C2E28"/>
    <w:rsid w:val="5B979B27"/>
    <w:rsid w:val="5BDDB884"/>
    <w:rsid w:val="5BE079D5"/>
    <w:rsid w:val="5BE3752C"/>
    <w:rsid w:val="5C1EB22E"/>
    <w:rsid w:val="5C85F9D3"/>
    <w:rsid w:val="5CEC061D"/>
    <w:rsid w:val="5D027E6A"/>
    <w:rsid w:val="5D1D9F05"/>
    <w:rsid w:val="5D49733A"/>
    <w:rsid w:val="5D5547C1"/>
    <w:rsid w:val="5E565F0B"/>
    <w:rsid w:val="5E90F076"/>
    <w:rsid w:val="5EF8192F"/>
    <w:rsid w:val="5F181A97"/>
    <w:rsid w:val="5F2BF9EC"/>
    <w:rsid w:val="5FEFE297"/>
    <w:rsid w:val="5FFD0BD8"/>
    <w:rsid w:val="603C57E7"/>
    <w:rsid w:val="604E0A5E"/>
    <w:rsid w:val="608358AF"/>
    <w:rsid w:val="60975329"/>
    <w:rsid w:val="61001C85"/>
    <w:rsid w:val="6148F05B"/>
    <w:rsid w:val="616235C0"/>
    <w:rsid w:val="6180765E"/>
    <w:rsid w:val="61B25CFD"/>
    <w:rsid w:val="61EADFC7"/>
    <w:rsid w:val="621F2910"/>
    <w:rsid w:val="628DF3B2"/>
    <w:rsid w:val="62D9CAEA"/>
    <w:rsid w:val="63074D42"/>
    <w:rsid w:val="631C46BF"/>
    <w:rsid w:val="631DF8AC"/>
    <w:rsid w:val="632C77D5"/>
    <w:rsid w:val="63543E53"/>
    <w:rsid w:val="635F18BE"/>
    <w:rsid w:val="63DA50E3"/>
    <w:rsid w:val="63DD5990"/>
    <w:rsid w:val="63E69E90"/>
    <w:rsid w:val="646BC5AA"/>
    <w:rsid w:val="64FAE91F"/>
    <w:rsid w:val="659BBABC"/>
    <w:rsid w:val="65A386CC"/>
    <w:rsid w:val="66051518"/>
    <w:rsid w:val="66290FAD"/>
    <w:rsid w:val="66349376"/>
    <w:rsid w:val="666671DE"/>
    <w:rsid w:val="668B84C1"/>
    <w:rsid w:val="6715A9B7"/>
    <w:rsid w:val="67205770"/>
    <w:rsid w:val="67282D55"/>
    <w:rsid w:val="67587B30"/>
    <w:rsid w:val="67B62214"/>
    <w:rsid w:val="680A3B0A"/>
    <w:rsid w:val="683289E1"/>
    <w:rsid w:val="6859BC69"/>
    <w:rsid w:val="68BEBEF5"/>
    <w:rsid w:val="68EA0139"/>
    <w:rsid w:val="6915631A"/>
    <w:rsid w:val="695BC9F3"/>
    <w:rsid w:val="69DD847F"/>
    <w:rsid w:val="6A4104D0"/>
    <w:rsid w:val="6A65BC5C"/>
    <w:rsid w:val="6A766F5E"/>
    <w:rsid w:val="6B11058C"/>
    <w:rsid w:val="6B2FB06D"/>
    <w:rsid w:val="6B3C050B"/>
    <w:rsid w:val="6BFCDAF9"/>
    <w:rsid w:val="6C25929F"/>
    <w:rsid w:val="6C881DF9"/>
    <w:rsid w:val="6CA330B6"/>
    <w:rsid w:val="6CB80FD8"/>
    <w:rsid w:val="6D35206E"/>
    <w:rsid w:val="6D3FAD27"/>
    <w:rsid w:val="6D561275"/>
    <w:rsid w:val="6DA669AB"/>
    <w:rsid w:val="6DAC5DB4"/>
    <w:rsid w:val="6DC7BCB4"/>
    <w:rsid w:val="6E0E5D65"/>
    <w:rsid w:val="6E2785C2"/>
    <w:rsid w:val="6F16F3FD"/>
    <w:rsid w:val="6F174126"/>
    <w:rsid w:val="6F287D4B"/>
    <w:rsid w:val="6F638D15"/>
    <w:rsid w:val="6FC37C10"/>
    <w:rsid w:val="6FDB75BC"/>
    <w:rsid w:val="7020B3E3"/>
    <w:rsid w:val="70A7019C"/>
    <w:rsid w:val="70B31C79"/>
    <w:rsid w:val="71493BD3"/>
    <w:rsid w:val="71804710"/>
    <w:rsid w:val="71BC8444"/>
    <w:rsid w:val="71FC0A0E"/>
    <w:rsid w:val="7206BA56"/>
    <w:rsid w:val="720C4A58"/>
    <w:rsid w:val="72623A27"/>
    <w:rsid w:val="72D056CA"/>
    <w:rsid w:val="72E1CE88"/>
    <w:rsid w:val="72EE0699"/>
    <w:rsid w:val="73290FCD"/>
    <w:rsid w:val="734ED71A"/>
    <w:rsid w:val="734EFBC1"/>
    <w:rsid w:val="73F88165"/>
    <w:rsid w:val="73FE5473"/>
    <w:rsid w:val="7411FEDC"/>
    <w:rsid w:val="7411FEDC"/>
    <w:rsid w:val="74C321BD"/>
    <w:rsid w:val="75168135"/>
    <w:rsid w:val="7521B934"/>
    <w:rsid w:val="752E9421"/>
    <w:rsid w:val="75549965"/>
    <w:rsid w:val="7578E1BE"/>
    <w:rsid w:val="759FB55C"/>
    <w:rsid w:val="75A2A9D2"/>
    <w:rsid w:val="7625A75B"/>
    <w:rsid w:val="764D1FCF"/>
    <w:rsid w:val="768F03BE"/>
    <w:rsid w:val="76BA13AB"/>
    <w:rsid w:val="76C44C08"/>
    <w:rsid w:val="778A420C"/>
    <w:rsid w:val="778F26EB"/>
    <w:rsid w:val="77AF915A"/>
    <w:rsid w:val="77B53FAB"/>
    <w:rsid w:val="77C177BC"/>
    <w:rsid w:val="77D0549C"/>
    <w:rsid w:val="77DB6A9D"/>
    <w:rsid w:val="78BB4254"/>
    <w:rsid w:val="78E07642"/>
    <w:rsid w:val="78EC64E4"/>
    <w:rsid w:val="792AF74C"/>
    <w:rsid w:val="798004EC"/>
    <w:rsid w:val="7994FF49"/>
    <w:rsid w:val="799D2B6E"/>
    <w:rsid w:val="79B56D7E"/>
    <w:rsid w:val="79C0630A"/>
    <w:rsid w:val="79EDF396"/>
    <w:rsid w:val="7A5EFF18"/>
    <w:rsid w:val="7AC6C7AD"/>
    <w:rsid w:val="7AECE06D"/>
    <w:rsid w:val="7B02ACF0"/>
    <w:rsid w:val="7B38FBCF"/>
    <w:rsid w:val="7B4B1B21"/>
    <w:rsid w:val="7B883BF3"/>
    <w:rsid w:val="7BE81772"/>
    <w:rsid w:val="7C1B098B"/>
    <w:rsid w:val="7C1B223C"/>
    <w:rsid w:val="7C39BB8F"/>
    <w:rsid w:val="7C9E7D51"/>
    <w:rsid w:val="7CB66281"/>
    <w:rsid w:val="7CD4CC30"/>
    <w:rsid w:val="7D86FCA1"/>
    <w:rsid w:val="7DA46337"/>
    <w:rsid w:val="7DB3E765"/>
    <w:rsid w:val="7DE5CE04"/>
    <w:rsid w:val="7E663AD8"/>
    <w:rsid w:val="7EB54376"/>
    <w:rsid w:val="7F63885B"/>
    <w:rsid w:val="7F85715B"/>
    <w:rsid w:val="7FBD51A0"/>
    <w:rsid w:val="7FC05190"/>
    <w:rsid w:val="7FC439F4"/>
    <w:rsid w:val="7FCA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CD429"/>
  <w15:docId w15:val="{13A07826-813B-F84C-9634-A5420778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character" w:styleId="SubtleEmphasis">
    <w:name w:val="Subtle Emphasis"/>
    <w:basedOn w:val="DefaultParagraphFont"/>
    <w:uiPriority w:val="19"/>
    <w:qFormat/>
    <w:rsid w:val="00DF6C0C"/>
    <w:rPr>
      <w:i/>
      <w:iCs/>
      <w:color w:val="404040" w:themeColor="text1" w:themeTint="BF"/>
    </w:rPr>
  </w:style>
  <w:style w:type="character" w:styleId="Hyperlink">
    <w:name w:val="Hyperlink"/>
    <w:basedOn w:val="DefaultParagraphFont"/>
    <w:uiPriority w:val="99"/>
    <w:unhideWhenUsed/>
    <w:rsid w:val="001305DE"/>
    <w:rPr>
      <w:color w:val="0000FF" w:themeColor="hyperlink"/>
      <w:u w:val="single"/>
    </w:rPr>
  </w:style>
  <w:style w:type="character" w:styleId="UnresolvedMention">
    <w:name w:val="Unresolved Mention"/>
    <w:basedOn w:val="DefaultParagraphFont"/>
    <w:uiPriority w:val="99"/>
    <w:semiHidden/>
    <w:unhideWhenUsed/>
    <w:rsid w:val="001305DE"/>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0099fd5a139d4e9f" Type="http://schemas.openxmlformats.org/officeDocument/2006/relationships/hyperlink" Target="https://www.youtube.com/watch?v=QJgwZxAAU_4" TargetMode="External"/><Relationship Id="Rf30af4de84874c22" Type="http://schemas.openxmlformats.org/officeDocument/2006/relationships/hyperlink" Target="https://www.oceandecade.org/challenges/" TargetMode="External"/><Relationship Id="rId8" Type="http://schemas.openxmlformats.org/officeDocument/2006/relationships/customXml" Target="../customXml/item1.xml"/><Relationship Id="rId3" Type="http://schemas.openxmlformats.org/officeDocument/2006/relationships/settings" Target="settings.xml"/><Relationship Id="R9cf12e70822748cf" Type="http://schemas.openxmlformats.org/officeDocument/2006/relationships/hyperlink" Target="https://www.youtube.com/watch?v=CjyfFmVCxdM&amp;t=121s" TargetMode="External"/><Relationship Id="R17c05e5ddcda481a" Type="http://schemas.openxmlformats.org/officeDocument/2006/relationships/hyperlink" Target="https://www.youtube.com/watch?v=QJgwZxAAU_4" TargetMode="Externa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c-aqua.org/what-we-do/our-standards/seaweed-standard/" TargetMode="External"/><Relationship Id="R0e9a9de91a0e4ae8" Type="http://schemas.openxmlformats.org/officeDocument/2006/relationships/hyperlink" Target="https://www.youtube.com/watch?v=CjyfFmVCxdM&amp;t=121s" TargetMode="External"/><Relationship Id="Radf67ded41c9490e" Type="http://schemas.openxmlformats.org/officeDocument/2006/relationships/image" Target="/media/image2.jpg"/><Relationship Id="Ra8a588e6368b4cde" Type="http://schemas.openxmlformats.org/officeDocument/2006/relationships/image" Target="/media/image.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856E749B0648B664ECAC8ECE4234" ma:contentTypeVersion="4" ma:contentTypeDescription="Create a new document." ma:contentTypeScope="" ma:versionID="83264fa6c956610efeefabea22906e24">
  <xsd:schema xmlns:xsd="http://www.w3.org/2001/XMLSchema" xmlns:xs="http://www.w3.org/2001/XMLSchema" xmlns:p="http://schemas.microsoft.com/office/2006/metadata/properties" xmlns:ns2="92790aa5-203d-4d98-a881-0b3145b92beb" xmlns:ns3="c4f39346-325c-4718-89b7-753b7c4c00e2" targetNamespace="http://schemas.microsoft.com/office/2006/metadata/properties" ma:root="true" ma:fieldsID="433a34c8bc12a34397fc9bd8c8d48315" ns2:_="" ns3:_="">
    <xsd:import namespace="92790aa5-203d-4d98-a881-0b3145b92beb"/>
    <xsd:import namespace="c4f39346-325c-4718-89b7-753b7c4c0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90aa5-203d-4d98-a881-0b3145b92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39346-325c-4718-89b7-753b7c4c0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E240F-05E4-4824-BD22-4697087CD111}"/>
</file>

<file path=customXml/itemProps2.xml><?xml version="1.0" encoding="utf-8"?>
<ds:datastoreItem xmlns:ds="http://schemas.openxmlformats.org/officeDocument/2006/customXml" ds:itemID="{EB0A46CF-F910-48B3-9528-4F77068C139F}"/>
</file>

<file path=customXml/itemProps3.xml><?xml version="1.0" encoding="utf-8"?>
<ds:datastoreItem xmlns:ds="http://schemas.openxmlformats.org/officeDocument/2006/customXml" ds:itemID="{0D9FEACA-5D19-45D3-87E6-F74C87F0E2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Dorothy Cardenas</cp:lastModifiedBy>
  <cp:revision>24</cp:revision>
  <dcterms:created xsi:type="dcterms:W3CDTF">2022-07-21T21:30:00Z</dcterms:created>
  <dcterms:modified xsi:type="dcterms:W3CDTF">2022-09-13T20:35:23Z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0x0101009058856E749B0648B664ECAC8ECE4234</vt:lpwstr>
  </property>
</Properties>
</file>